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5CF" w:rsidRDefault="00E845CF" w:rsidP="00C5024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Объявление </w:t>
      </w:r>
      <w:r w:rsidRPr="004868B7">
        <w:rPr>
          <w:rFonts w:ascii="Times New Roman" w:hAnsi="Times New Roman"/>
          <w:b/>
        </w:rPr>
        <w:t>№</w:t>
      </w:r>
      <w:r w:rsidR="000757BE" w:rsidRPr="004868B7">
        <w:rPr>
          <w:rFonts w:ascii="Times New Roman" w:hAnsi="Times New Roman"/>
          <w:b/>
        </w:rPr>
        <w:t>1</w:t>
      </w:r>
      <w:r w:rsidR="00F63FC6">
        <w:rPr>
          <w:rFonts w:ascii="Times New Roman" w:hAnsi="Times New Roman"/>
          <w:b/>
          <w:lang w:val="kk-KZ"/>
        </w:rPr>
        <w:t>7</w:t>
      </w:r>
      <w:r w:rsidRPr="004868B7">
        <w:rPr>
          <w:rFonts w:ascii="Times New Roman" w:hAnsi="Times New Roman"/>
          <w:b/>
        </w:rPr>
        <w:t xml:space="preserve"> от </w:t>
      </w:r>
      <w:r w:rsidR="00601419" w:rsidRPr="004868B7">
        <w:rPr>
          <w:rFonts w:ascii="Times New Roman" w:hAnsi="Times New Roman"/>
          <w:b/>
        </w:rPr>
        <w:t>«</w:t>
      </w:r>
      <w:r w:rsidR="0020066B">
        <w:rPr>
          <w:rFonts w:ascii="Times New Roman" w:hAnsi="Times New Roman"/>
          <w:b/>
          <w:lang w:val="kk-KZ"/>
        </w:rPr>
        <w:t>12</w:t>
      </w:r>
      <w:r w:rsidR="00601419" w:rsidRPr="004868B7">
        <w:rPr>
          <w:rFonts w:ascii="Times New Roman" w:hAnsi="Times New Roman"/>
          <w:b/>
        </w:rPr>
        <w:t xml:space="preserve">» </w:t>
      </w:r>
      <w:r w:rsidR="00F63FC6">
        <w:rPr>
          <w:rFonts w:ascii="Times New Roman" w:hAnsi="Times New Roman"/>
          <w:b/>
        </w:rPr>
        <w:t>декабря</w:t>
      </w:r>
      <w:r w:rsidR="000757BE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2022 года</w:t>
      </w:r>
    </w:p>
    <w:p w:rsidR="00C5024F" w:rsidRDefault="00E845CF" w:rsidP="00C5024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закупа способом запроса ценовых предложений                                            </w:t>
      </w:r>
    </w:p>
    <w:p w:rsidR="00601419" w:rsidRDefault="00E845CF" w:rsidP="00C5024F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r w:rsidR="0043536F" w:rsidRPr="004868B7">
        <w:rPr>
          <w:rFonts w:ascii="Times New Roman" w:hAnsi="Times New Roman"/>
          <w:b/>
        </w:rPr>
        <w:t>лекарственных средств</w:t>
      </w:r>
      <w:r w:rsidR="006C5EEE" w:rsidRPr="004868B7">
        <w:rPr>
          <w:rFonts w:ascii="Times New Roman" w:hAnsi="Times New Roman"/>
          <w:b/>
        </w:rPr>
        <w:t>/</w:t>
      </w:r>
      <w:r w:rsidR="00601419">
        <w:rPr>
          <w:rFonts w:ascii="Times New Roman" w:hAnsi="Times New Roman"/>
          <w:b/>
        </w:rPr>
        <w:t>медицинских изделий</w:t>
      </w:r>
    </w:p>
    <w:p w:rsidR="00E845CF" w:rsidRDefault="00E845CF" w:rsidP="00C502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601419" w:rsidRDefault="00E845CF" w:rsidP="00E845C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23067">
        <w:rPr>
          <w:rFonts w:ascii="Times New Roman" w:hAnsi="Times New Roman"/>
          <w:b/>
          <w:i/>
        </w:rPr>
        <w:t>1.Наименование и адрес Заказчика:</w:t>
      </w:r>
      <w:r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</w:rPr>
        <w:t>ГКП на ПХВ «</w:t>
      </w:r>
      <w:r w:rsidR="003555AF">
        <w:rPr>
          <w:rFonts w:ascii="Times New Roman" w:hAnsi="Times New Roman"/>
        </w:rPr>
        <w:t>Многопрофильная областная детская больница</w:t>
      </w:r>
      <w:r>
        <w:rPr>
          <w:rFonts w:ascii="Times New Roman" w:hAnsi="Times New Roman"/>
        </w:rPr>
        <w:t>»</w:t>
      </w:r>
      <w:r w:rsidR="00637D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ГУ «Управление здравоохранения области</w:t>
      </w:r>
      <w:r w:rsidR="003555AF">
        <w:rPr>
          <w:rFonts w:ascii="Times New Roman" w:hAnsi="Times New Roman"/>
        </w:rPr>
        <w:t xml:space="preserve"> Же</w:t>
      </w:r>
      <w:r w:rsidR="003555AF">
        <w:rPr>
          <w:rFonts w:ascii="Times New Roman" w:hAnsi="Times New Roman"/>
          <w:lang w:val="kk-KZ"/>
        </w:rPr>
        <w:t>тісу</w:t>
      </w:r>
      <w:r>
        <w:rPr>
          <w:rFonts w:ascii="Times New Roman" w:hAnsi="Times New Roman"/>
        </w:rPr>
        <w:t>», 0400</w:t>
      </w:r>
      <w:r w:rsidR="00601419">
        <w:rPr>
          <w:rFonts w:ascii="Times New Roman" w:hAnsi="Times New Roman"/>
        </w:rPr>
        <w:t>0</w:t>
      </w:r>
      <w:r w:rsidR="003555AF" w:rsidRPr="003555A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, </w:t>
      </w:r>
      <w:r w:rsidR="00601419" w:rsidRPr="002A522E">
        <w:rPr>
          <w:rFonts w:ascii="Times New Roman" w:eastAsia="Times New Roman" w:hAnsi="Times New Roman"/>
          <w:color w:val="000000"/>
          <w:sz w:val="24"/>
          <w:szCs w:val="24"/>
        </w:rPr>
        <w:t>область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Жетісу</w:t>
      </w:r>
      <w:r w:rsidR="00601419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601419" w:rsidRPr="002A522E">
        <w:rPr>
          <w:rFonts w:ascii="Times New Roman" w:eastAsia="Times New Roman" w:hAnsi="Times New Roman"/>
          <w:color w:val="000000"/>
          <w:sz w:val="24"/>
          <w:szCs w:val="24"/>
        </w:rPr>
        <w:t>г.Талдыкорган</w:t>
      </w:r>
      <w:proofErr w:type="spellEnd"/>
      <w:r w:rsidR="00601419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 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ул.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Ескельды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, 285</w:t>
      </w:r>
    </w:p>
    <w:p w:rsidR="00601419" w:rsidRDefault="00601419" w:rsidP="00E845CF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E845CF" w:rsidRDefault="00E845CF" w:rsidP="00E845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 w:rsidRPr="00C23067">
        <w:rPr>
          <w:rFonts w:ascii="Times New Roman" w:hAnsi="Times New Roman"/>
          <w:b/>
          <w:i/>
          <w:color w:val="000000"/>
          <w:sz w:val="24"/>
          <w:szCs w:val="24"/>
        </w:rPr>
        <w:t>2.Международные непатентованные наименов</w:t>
      </w:r>
      <w:r w:rsidR="0043536F">
        <w:rPr>
          <w:rFonts w:ascii="Times New Roman" w:hAnsi="Times New Roman"/>
          <w:b/>
          <w:i/>
          <w:color w:val="000000"/>
          <w:sz w:val="24"/>
          <w:szCs w:val="24"/>
        </w:rPr>
        <w:t xml:space="preserve">ания закупаемых </w:t>
      </w:r>
      <w:r w:rsidR="0043536F" w:rsidRPr="004868B7">
        <w:rPr>
          <w:rFonts w:ascii="Times New Roman" w:hAnsi="Times New Roman"/>
          <w:b/>
          <w:i/>
          <w:color w:val="000000"/>
          <w:sz w:val="24"/>
          <w:szCs w:val="24"/>
        </w:rPr>
        <w:t>лекарственных средств</w:t>
      </w:r>
      <w:r w:rsidR="006C5EEE" w:rsidRPr="004868B7">
        <w:rPr>
          <w:rFonts w:ascii="Times New Roman" w:hAnsi="Times New Roman"/>
          <w:b/>
          <w:i/>
          <w:color w:val="000000"/>
          <w:sz w:val="24"/>
          <w:szCs w:val="24"/>
        </w:rPr>
        <w:t>/</w:t>
      </w:r>
      <w:r w:rsidR="00601419">
        <w:rPr>
          <w:rFonts w:ascii="Times New Roman" w:hAnsi="Times New Roman"/>
          <w:b/>
          <w:i/>
          <w:color w:val="000000"/>
          <w:sz w:val="24"/>
          <w:szCs w:val="24"/>
        </w:rPr>
        <w:t>медицинских изделий</w:t>
      </w:r>
      <w:r w:rsidRPr="00C23067">
        <w:rPr>
          <w:rFonts w:ascii="Times New Roman" w:hAnsi="Times New Roman"/>
          <w:b/>
          <w:i/>
          <w:color w:val="000000"/>
          <w:sz w:val="24"/>
          <w:szCs w:val="24"/>
        </w:rPr>
        <w:t xml:space="preserve">, краткая характеристика, объем закупа, сумма, выделенная для закупа по каждому </w:t>
      </w:r>
      <w:r w:rsidR="00601419">
        <w:rPr>
          <w:rFonts w:ascii="Times New Roman" w:hAnsi="Times New Roman"/>
          <w:b/>
          <w:i/>
          <w:color w:val="000000"/>
          <w:sz w:val="24"/>
          <w:szCs w:val="24"/>
        </w:rPr>
        <w:t>наименованию</w:t>
      </w:r>
      <w:r w:rsidRPr="00C23067">
        <w:rPr>
          <w:rFonts w:ascii="Times New Roman" w:hAnsi="Times New Roman"/>
          <w:b/>
          <w:i/>
          <w:color w:val="000000"/>
          <w:sz w:val="24"/>
          <w:szCs w:val="24"/>
        </w:rPr>
        <w:t>:</w:t>
      </w:r>
      <w:r>
        <w:rPr>
          <w:rFonts w:ascii="Times New Roman" w:hAnsi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указаны в Приложении 1 к настоящему объявлению. </w:t>
      </w:r>
    </w:p>
    <w:p w:rsidR="00601419" w:rsidRPr="00C23067" w:rsidRDefault="00601419" w:rsidP="00E845CF">
      <w:pPr>
        <w:spacing w:after="0" w:line="240" w:lineRule="auto"/>
        <w:ind w:firstLine="708"/>
        <w:jc w:val="both"/>
        <w:rPr>
          <w:rFonts w:ascii="Times New Roman" w:hAnsi="Times New Roman"/>
          <w:b/>
          <w:color w:val="000000"/>
          <w:sz w:val="24"/>
          <w:szCs w:val="24"/>
          <w:u w:val="single"/>
        </w:rPr>
      </w:pPr>
    </w:p>
    <w:p w:rsidR="003555AF" w:rsidRDefault="00E845CF" w:rsidP="003555A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C23067">
        <w:rPr>
          <w:rFonts w:ascii="Times New Roman" w:hAnsi="Times New Roman"/>
          <w:b/>
          <w:i/>
          <w:color w:val="000000"/>
          <w:sz w:val="24"/>
          <w:szCs w:val="24"/>
        </w:rPr>
        <w:t xml:space="preserve">3. </w:t>
      </w:r>
      <w:r w:rsidRPr="00C23067">
        <w:rPr>
          <w:rFonts w:ascii="Times New Roman" w:hAnsi="Times New Roman"/>
          <w:b/>
          <w:i/>
        </w:rPr>
        <w:t>Место поставки:</w:t>
      </w:r>
      <w:r>
        <w:rPr>
          <w:rFonts w:ascii="Times New Roman" w:hAnsi="Times New Roman"/>
          <w:b/>
          <w:i/>
        </w:rPr>
        <w:t xml:space="preserve"> </w:t>
      </w:r>
      <w:r w:rsidR="00601419">
        <w:rPr>
          <w:rFonts w:ascii="Times New Roman" w:hAnsi="Times New Roman"/>
        </w:rPr>
        <w:t>04000</w:t>
      </w:r>
      <w:r w:rsidR="003555AF">
        <w:rPr>
          <w:rFonts w:ascii="Times New Roman" w:hAnsi="Times New Roman"/>
        </w:rPr>
        <w:t>0</w:t>
      </w:r>
      <w:r w:rsidR="00601419">
        <w:rPr>
          <w:rFonts w:ascii="Times New Roman" w:hAnsi="Times New Roman"/>
        </w:rPr>
        <w:t xml:space="preserve">,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область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Жетісу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г.Талдыкорган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ул.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Ескельды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, 285</w:t>
      </w:r>
    </w:p>
    <w:p w:rsidR="00E845CF" w:rsidRDefault="003555AF" w:rsidP="003555AF">
      <w:p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</w:rPr>
        <w:t>ГКП на ПХВ «Многопрофильная областная детская больница» ГУ «Управление здравоохранения области Же</w:t>
      </w:r>
      <w:r>
        <w:rPr>
          <w:rFonts w:ascii="Times New Roman" w:hAnsi="Times New Roman"/>
          <w:lang w:val="kk-KZ"/>
        </w:rPr>
        <w:t>тісу</w:t>
      </w:r>
      <w:r>
        <w:rPr>
          <w:rFonts w:ascii="Times New Roman" w:hAnsi="Times New Roman"/>
        </w:rPr>
        <w:t>».</w:t>
      </w:r>
    </w:p>
    <w:p w:rsidR="00601419" w:rsidRDefault="00601419" w:rsidP="00E845CF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</w:p>
    <w:p w:rsidR="00E845CF" w:rsidRPr="00601419" w:rsidRDefault="00E845CF" w:rsidP="00E845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  <w:r w:rsidRPr="00601419">
        <w:rPr>
          <w:rFonts w:ascii="Times New Roman" w:hAnsi="Times New Roman"/>
          <w:b/>
          <w:i/>
          <w:color w:val="000000"/>
        </w:rPr>
        <w:t xml:space="preserve">4.Сроки и условия поставки: </w:t>
      </w:r>
      <w:r w:rsidRPr="00601419">
        <w:rPr>
          <w:rFonts w:ascii="Times New Roman" w:hAnsi="Times New Roman"/>
          <w:color w:val="000000"/>
        </w:rPr>
        <w:t>по заявке Заказчика</w:t>
      </w:r>
      <w:r w:rsidRPr="00601419">
        <w:rPr>
          <w:rFonts w:ascii="Times New Roman" w:hAnsi="Times New Roman"/>
          <w:b/>
          <w:color w:val="000000"/>
        </w:rPr>
        <w:t xml:space="preserve"> </w:t>
      </w:r>
      <w:r w:rsidRPr="002A522E">
        <w:rPr>
          <w:rFonts w:ascii="Times New Roman" w:eastAsia="Times New Roman" w:hAnsi="Times New Roman"/>
          <w:color w:val="000000"/>
          <w:lang w:eastAsia="ru-RU"/>
        </w:rPr>
        <w:t xml:space="preserve">в течение </w:t>
      </w:r>
      <w:r w:rsidR="006C5EEE" w:rsidRPr="002A522E">
        <w:rPr>
          <w:rFonts w:ascii="Times New Roman" w:eastAsia="Times New Roman" w:hAnsi="Times New Roman"/>
          <w:color w:val="000000"/>
          <w:lang w:eastAsia="ru-RU"/>
        </w:rPr>
        <w:t>15</w:t>
      </w:r>
      <w:r w:rsidR="00601419" w:rsidRPr="002A522E">
        <w:rPr>
          <w:rFonts w:ascii="Times New Roman" w:eastAsia="Times New Roman" w:hAnsi="Times New Roman"/>
          <w:color w:val="000000"/>
          <w:lang w:eastAsia="ru-RU"/>
        </w:rPr>
        <w:t xml:space="preserve"> </w:t>
      </w:r>
      <w:r w:rsidRPr="002A522E">
        <w:rPr>
          <w:rFonts w:ascii="Times New Roman" w:eastAsia="Times New Roman" w:hAnsi="Times New Roman"/>
          <w:color w:val="000000"/>
          <w:lang w:eastAsia="ru-RU"/>
        </w:rPr>
        <w:t>календарных дней</w:t>
      </w:r>
      <w:r w:rsidRPr="00601419">
        <w:rPr>
          <w:rFonts w:ascii="Times New Roman" w:hAnsi="Times New Roman"/>
          <w:color w:val="000000"/>
        </w:rPr>
        <w:t>. Поставленные товары должны соответствовать требованиям законодательства</w:t>
      </w:r>
      <w:r w:rsidR="00601419">
        <w:rPr>
          <w:rFonts w:ascii="Times New Roman" w:hAnsi="Times New Roman"/>
          <w:color w:val="000000"/>
        </w:rPr>
        <w:t xml:space="preserve"> </w:t>
      </w:r>
      <w:r w:rsidRPr="00601419">
        <w:rPr>
          <w:rFonts w:ascii="Times New Roman" w:hAnsi="Times New Roman"/>
          <w:color w:val="000000"/>
        </w:rPr>
        <w:t>Республики Казахстан, что подтверждается поставщиком</w:t>
      </w:r>
      <w:r w:rsidR="00601419" w:rsidRPr="00601419">
        <w:rPr>
          <w:rFonts w:ascii="Times New Roman" w:hAnsi="Times New Roman"/>
          <w:color w:val="000000"/>
        </w:rPr>
        <w:t xml:space="preserve"> соответствующими документами.</w:t>
      </w:r>
      <w:r w:rsidR="00B84593">
        <w:rPr>
          <w:rFonts w:ascii="Times New Roman" w:hAnsi="Times New Roman"/>
          <w:color w:val="000000"/>
        </w:rPr>
        <w:t xml:space="preserve"> </w:t>
      </w:r>
      <w:r w:rsidR="00601419">
        <w:rPr>
          <w:rFonts w:ascii="Times New Roman" w:hAnsi="Times New Roman"/>
          <w:color w:val="000000"/>
        </w:rPr>
        <w:t xml:space="preserve">Для установленной категории (наименований) товаров поставка </w:t>
      </w:r>
      <w:r w:rsidR="00601419" w:rsidRPr="00601419">
        <w:rPr>
          <w:rFonts w:ascii="Times New Roman" w:hAnsi="Times New Roman"/>
          <w:color w:val="000000"/>
        </w:rPr>
        <w:t>должна осуществляться с соблюдением «Холодовой цепи»</w:t>
      </w:r>
      <w:r w:rsidR="00601419" w:rsidRPr="00601419">
        <w:rPr>
          <w:rFonts w:ascii="Times New Roman" w:hAnsi="Times New Roman"/>
          <w:color w:val="000000"/>
          <w:spacing w:val="2"/>
          <w:shd w:val="clear" w:color="auto" w:fill="FFFFFF"/>
        </w:rPr>
        <w:t xml:space="preserve"> - бесперебойно функционирующей системы, обеспечивающей необходимый температурный режим хранения и транспортировки товара на всех этапах пути их следования от организации-изготовителя до применения</w:t>
      </w:r>
      <w:r w:rsidR="00601419" w:rsidRPr="00601419">
        <w:rPr>
          <w:rFonts w:ascii="Times New Roman" w:hAnsi="Times New Roman"/>
          <w:color w:val="000000"/>
        </w:rPr>
        <w:t xml:space="preserve">.  </w:t>
      </w:r>
    </w:p>
    <w:p w:rsidR="00601419" w:rsidRDefault="00601419" w:rsidP="00E845CF">
      <w:pPr>
        <w:spacing w:after="0" w:line="240" w:lineRule="auto"/>
        <w:ind w:firstLine="708"/>
        <w:jc w:val="both"/>
        <w:rPr>
          <w:rFonts w:ascii="Times New Roman" w:hAnsi="Times New Roman"/>
          <w:color w:val="000000"/>
        </w:rPr>
      </w:pPr>
    </w:p>
    <w:p w:rsidR="00601419" w:rsidRPr="003555AF" w:rsidRDefault="00E845CF" w:rsidP="003555AF">
      <w:pPr>
        <w:spacing w:after="0" w:line="240" w:lineRule="auto"/>
        <w:ind w:firstLine="708"/>
        <w:jc w:val="both"/>
        <w:rPr>
          <w:rFonts w:ascii="Times New Roman" w:hAnsi="Times New Roman"/>
        </w:rPr>
      </w:pPr>
      <w:r w:rsidRPr="00B063FD">
        <w:rPr>
          <w:rFonts w:ascii="Times New Roman" w:hAnsi="Times New Roman"/>
          <w:b/>
          <w:i/>
          <w:color w:val="000000"/>
        </w:rPr>
        <w:t xml:space="preserve">5. </w:t>
      </w:r>
      <w:r>
        <w:rPr>
          <w:rFonts w:ascii="Times New Roman" w:hAnsi="Times New Roman"/>
          <w:b/>
          <w:i/>
          <w:color w:val="000000"/>
        </w:rPr>
        <w:t>Место представления (приема) документов и окончательный с</w:t>
      </w:r>
      <w:r w:rsidR="003555AF">
        <w:rPr>
          <w:rFonts w:ascii="Times New Roman" w:hAnsi="Times New Roman"/>
          <w:b/>
          <w:i/>
          <w:color w:val="000000"/>
        </w:rPr>
        <w:t xml:space="preserve">рок подачи ценовых предложений: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область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Жетісу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г.Талдыкорган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ул.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Ескельды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, 285</w:t>
      </w:r>
      <w:r w:rsidR="00B84593">
        <w:rPr>
          <w:rFonts w:ascii="Times New Roman" w:hAnsi="Times New Roman"/>
        </w:rPr>
        <w:t xml:space="preserve">. </w:t>
      </w:r>
      <w:r w:rsidR="003555AF">
        <w:rPr>
          <w:rFonts w:ascii="Times New Roman" w:hAnsi="Times New Roman"/>
        </w:rPr>
        <w:t>ГКП на ПХВ «Многопрофильная областная детская больница» ГУ «Управление здравоохранения области Же</w:t>
      </w:r>
      <w:r w:rsidR="003555AF">
        <w:rPr>
          <w:rFonts w:ascii="Times New Roman" w:hAnsi="Times New Roman"/>
          <w:lang w:val="kk-KZ"/>
        </w:rPr>
        <w:t>тісу</w:t>
      </w:r>
      <w:r w:rsidR="003555AF">
        <w:rPr>
          <w:rFonts w:ascii="Times New Roman" w:hAnsi="Times New Roman"/>
        </w:rPr>
        <w:t>»</w:t>
      </w:r>
      <w:r w:rsidR="00601419" w:rsidRPr="002A522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01419" w:rsidRPr="008862BE">
        <w:rPr>
          <w:rFonts w:ascii="Times New Roman" w:hAnsi="Times New Roman"/>
          <w:color w:val="000000"/>
          <w:sz w:val="24"/>
          <w:szCs w:val="24"/>
        </w:rPr>
        <w:t>администрация, кабинет государственных закупо</w:t>
      </w:r>
      <w:r w:rsidR="00601419" w:rsidRPr="00A357C7">
        <w:rPr>
          <w:rFonts w:ascii="Times New Roman" w:hAnsi="Times New Roman"/>
          <w:color w:val="000000"/>
          <w:sz w:val="24"/>
          <w:szCs w:val="24"/>
        </w:rPr>
        <w:t>к</w:t>
      </w:r>
      <w:r w:rsidR="006C5EEE" w:rsidRPr="00A357C7">
        <w:rPr>
          <w:rFonts w:ascii="Times New Roman" w:hAnsi="Times New Roman"/>
          <w:color w:val="000000"/>
          <w:sz w:val="24"/>
          <w:szCs w:val="24"/>
        </w:rPr>
        <w:t>.</w:t>
      </w:r>
    </w:p>
    <w:p w:rsidR="00601419" w:rsidRDefault="00601419" w:rsidP="00E845CF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/>
          <w:color w:val="000000"/>
          <w:sz w:val="22"/>
          <w:szCs w:val="22"/>
        </w:rPr>
      </w:pPr>
    </w:p>
    <w:p w:rsidR="00E845CF" w:rsidRPr="002E67D2" w:rsidRDefault="00E845CF" w:rsidP="00E845CF">
      <w:pPr>
        <w:ind w:firstLine="708"/>
        <w:jc w:val="both"/>
        <w:rPr>
          <w:rFonts w:ascii="Times New Roman" w:hAnsi="Times New Roman"/>
          <w:b/>
          <w:i/>
          <w:sz w:val="24"/>
          <w:szCs w:val="24"/>
        </w:rPr>
      </w:pPr>
      <w:r w:rsidRPr="002E67D2">
        <w:rPr>
          <w:rFonts w:ascii="Times New Roman" w:hAnsi="Times New Roman"/>
          <w:b/>
          <w:i/>
          <w:color w:val="000000"/>
          <w:sz w:val="24"/>
          <w:szCs w:val="24"/>
        </w:rPr>
        <w:t xml:space="preserve">Конверты с ценовыми предложениями принимаются </w:t>
      </w:r>
      <w:r w:rsidR="00601419">
        <w:rPr>
          <w:rFonts w:ascii="Times New Roman" w:hAnsi="Times New Roman"/>
          <w:b/>
          <w:i/>
          <w:sz w:val="24"/>
          <w:szCs w:val="24"/>
        </w:rPr>
        <w:t>с 8</w:t>
      </w:r>
      <w:r w:rsidRPr="002E67D2">
        <w:rPr>
          <w:rFonts w:ascii="Times New Roman" w:hAnsi="Times New Roman"/>
          <w:b/>
          <w:i/>
          <w:sz w:val="24"/>
          <w:szCs w:val="24"/>
        </w:rPr>
        <w:t xml:space="preserve"> часов 00 минут до</w:t>
      </w:r>
      <w:r w:rsidR="006C5EEE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2E67D2">
        <w:rPr>
          <w:rFonts w:ascii="Times New Roman" w:hAnsi="Times New Roman"/>
          <w:b/>
          <w:i/>
          <w:sz w:val="24"/>
          <w:szCs w:val="24"/>
        </w:rPr>
        <w:t>17 часов 00 минут в рабочие дни, обеденный перерыв с 13 часов 00 минут до 14 часов 00 минут, в нерабочее время и выходные дни конверты не принимаются!</w:t>
      </w:r>
    </w:p>
    <w:p w:rsidR="00601419" w:rsidRPr="00454EE5" w:rsidRDefault="00E845CF" w:rsidP="00E845CF">
      <w:pPr>
        <w:pStyle w:val="a"/>
        <w:numPr>
          <w:ilvl w:val="0"/>
          <w:numId w:val="0"/>
        </w:numPr>
        <w:tabs>
          <w:tab w:val="left" w:pos="720"/>
          <w:tab w:val="left" w:pos="993"/>
          <w:tab w:val="left" w:pos="1134"/>
        </w:tabs>
        <w:contextualSpacing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color w:val="000000"/>
          <w:sz w:val="22"/>
          <w:szCs w:val="22"/>
        </w:rPr>
        <w:tab/>
        <w:t xml:space="preserve">6. </w:t>
      </w:r>
      <w:r w:rsidRPr="002D65C3">
        <w:rPr>
          <w:rFonts w:ascii="Times New Roman" w:hAnsi="Times New Roman"/>
          <w:b/>
          <w:i/>
          <w:color w:val="000000"/>
          <w:sz w:val="22"/>
          <w:szCs w:val="22"/>
        </w:rPr>
        <w:t>Окончательный срок подачи ценовых предложений:</w:t>
      </w:r>
      <w:r>
        <w:rPr>
          <w:rFonts w:ascii="Times New Roman" w:hAnsi="Times New Roman"/>
          <w:b/>
          <w:i/>
          <w:color w:val="000000"/>
          <w:sz w:val="22"/>
          <w:szCs w:val="22"/>
        </w:rPr>
        <w:t xml:space="preserve"> </w:t>
      </w:r>
      <w:r w:rsidRPr="008862BE">
        <w:rPr>
          <w:rFonts w:ascii="Times New Roman" w:hAnsi="Times New Roman"/>
          <w:color w:val="000000"/>
          <w:sz w:val="22"/>
          <w:szCs w:val="22"/>
        </w:rPr>
        <w:t xml:space="preserve">до </w:t>
      </w:r>
      <w:r w:rsidR="008862BE" w:rsidRPr="008862BE">
        <w:rPr>
          <w:rFonts w:ascii="Times New Roman" w:hAnsi="Times New Roman"/>
          <w:color w:val="000000"/>
          <w:sz w:val="22"/>
          <w:szCs w:val="22"/>
        </w:rPr>
        <w:t xml:space="preserve">12 </w:t>
      </w:r>
      <w:r w:rsidRPr="008862BE">
        <w:rPr>
          <w:rFonts w:ascii="Times New Roman" w:hAnsi="Times New Roman"/>
          <w:color w:val="000000"/>
          <w:sz w:val="22"/>
          <w:szCs w:val="22"/>
        </w:rPr>
        <w:t xml:space="preserve"> часов </w:t>
      </w:r>
      <w:r w:rsidR="006C5EEE" w:rsidRPr="008862BE">
        <w:rPr>
          <w:rFonts w:ascii="Times New Roman" w:hAnsi="Times New Roman"/>
          <w:color w:val="000000"/>
          <w:sz w:val="22"/>
          <w:szCs w:val="22"/>
        </w:rPr>
        <w:t>_</w:t>
      </w:r>
      <w:r w:rsidR="008862BE" w:rsidRPr="008862BE">
        <w:rPr>
          <w:rFonts w:ascii="Times New Roman" w:hAnsi="Times New Roman"/>
          <w:color w:val="000000"/>
          <w:sz w:val="22"/>
          <w:szCs w:val="22"/>
        </w:rPr>
        <w:t>00</w:t>
      </w:r>
      <w:r w:rsidR="006C5EEE" w:rsidRPr="008862BE">
        <w:rPr>
          <w:rFonts w:ascii="Times New Roman" w:hAnsi="Times New Roman"/>
          <w:color w:val="000000"/>
          <w:sz w:val="22"/>
          <w:szCs w:val="22"/>
        </w:rPr>
        <w:t>_</w:t>
      </w:r>
      <w:r>
        <w:rPr>
          <w:rFonts w:ascii="Times New Roman" w:hAnsi="Times New Roman"/>
          <w:color w:val="000000"/>
          <w:sz w:val="22"/>
          <w:szCs w:val="22"/>
        </w:rPr>
        <w:t xml:space="preserve"> минут </w:t>
      </w:r>
      <w:bookmarkStart w:id="0" w:name="_Hlk83801019"/>
      <w:r w:rsidRPr="00AE2469">
        <w:rPr>
          <w:rFonts w:ascii="Times New Roman" w:hAnsi="Times New Roman"/>
          <w:sz w:val="22"/>
          <w:szCs w:val="22"/>
        </w:rPr>
        <w:t>«</w:t>
      </w:r>
      <w:r w:rsidR="00601419" w:rsidRPr="00AE2469">
        <w:rPr>
          <w:rFonts w:ascii="Times New Roman" w:hAnsi="Times New Roman"/>
          <w:sz w:val="22"/>
          <w:szCs w:val="22"/>
        </w:rPr>
        <w:t>_</w:t>
      </w:r>
      <w:r w:rsidR="0020066B">
        <w:rPr>
          <w:rFonts w:ascii="Times New Roman" w:hAnsi="Times New Roman"/>
          <w:sz w:val="22"/>
          <w:szCs w:val="22"/>
        </w:rPr>
        <w:t>19</w:t>
      </w:r>
      <w:r w:rsidR="00601419" w:rsidRPr="00AE2469">
        <w:rPr>
          <w:rFonts w:ascii="Times New Roman" w:hAnsi="Times New Roman"/>
          <w:sz w:val="22"/>
          <w:szCs w:val="22"/>
        </w:rPr>
        <w:t>_</w:t>
      </w:r>
      <w:r w:rsidRPr="00AE2469">
        <w:rPr>
          <w:rFonts w:ascii="Times New Roman" w:hAnsi="Times New Roman"/>
          <w:sz w:val="22"/>
          <w:szCs w:val="22"/>
        </w:rPr>
        <w:t xml:space="preserve">» </w:t>
      </w:r>
      <w:bookmarkEnd w:id="0"/>
      <w:r w:rsidR="008862BE" w:rsidRPr="00AE2469">
        <w:rPr>
          <w:rFonts w:ascii="Times New Roman" w:hAnsi="Times New Roman"/>
          <w:sz w:val="22"/>
          <w:szCs w:val="22"/>
        </w:rPr>
        <w:t>_</w:t>
      </w:r>
      <w:r w:rsidR="0055185F">
        <w:rPr>
          <w:rFonts w:ascii="Times New Roman" w:hAnsi="Times New Roman"/>
          <w:sz w:val="22"/>
          <w:szCs w:val="22"/>
          <w:u w:val="single"/>
        </w:rPr>
        <w:t>декабря</w:t>
      </w:r>
      <w:r w:rsidR="00601419" w:rsidRPr="00AE2469">
        <w:rPr>
          <w:rFonts w:ascii="Times New Roman" w:hAnsi="Times New Roman"/>
          <w:sz w:val="22"/>
          <w:szCs w:val="22"/>
        </w:rPr>
        <w:t>_</w:t>
      </w:r>
      <w:r w:rsidRPr="00AE2469">
        <w:rPr>
          <w:rFonts w:ascii="Times New Roman" w:hAnsi="Times New Roman"/>
          <w:sz w:val="22"/>
          <w:szCs w:val="22"/>
        </w:rPr>
        <w:t xml:space="preserve"> 2022  года  включительно.</w:t>
      </w:r>
    </w:p>
    <w:p w:rsidR="00E845CF" w:rsidRDefault="00E845CF" w:rsidP="003555AF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  <w:color w:val="000000"/>
        </w:rPr>
        <w:t xml:space="preserve">7. Дата, время и место вскрытия конвертов с ценовыми предложениями: </w:t>
      </w:r>
      <w:r>
        <w:rPr>
          <w:rFonts w:ascii="Times New Roman" w:hAnsi="Times New Roman"/>
        </w:rPr>
        <w:t xml:space="preserve">Конверты с ценовыми предложениями вскрываются по адресу: </w:t>
      </w:r>
      <w:r w:rsidR="006C5EEE">
        <w:rPr>
          <w:rFonts w:ascii="Times New Roman" w:hAnsi="Times New Roman"/>
        </w:rPr>
        <w:t>04000</w:t>
      </w:r>
      <w:r w:rsidR="003555AF">
        <w:rPr>
          <w:rFonts w:ascii="Times New Roman" w:hAnsi="Times New Roman"/>
        </w:rPr>
        <w:t>0</w:t>
      </w:r>
      <w:r w:rsidR="006C5EEE">
        <w:rPr>
          <w:rFonts w:ascii="Times New Roman" w:hAnsi="Times New Roman"/>
        </w:rPr>
        <w:t xml:space="preserve">,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область 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  <w:lang w:val="kk-KZ"/>
        </w:rPr>
        <w:t>Жетісу</w:t>
      </w:r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г</w:t>
      </w:r>
      <w:proofErr w:type="gram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.Т</w:t>
      </w:r>
      <w:proofErr w:type="gram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алдыкорган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ул.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Ескельды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proofErr w:type="spellStart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>би</w:t>
      </w:r>
      <w:proofErr w:type="spellEnd"/>
      <w:r w:rsidR="003555AF" w:rsidRPr="002A522E">
        <w:rPr>
          <w:rFonts w:ascii="Times New Roman" w:eastAsia="Times New Roman" w:hAnsi="Times New Roman"/>
          <w:color w:val="000000"/>
          <w:sz w:val="24"/>
          <w:szCs w:val="24"/>
        </w:rPr>
        <w:t xml:space="preserve">, 285, </w:t>
      </w:r>
      <w:r w:rsidR="003555AF">
        <w:rPr>
          <w:rFonts w:ascii="Times New Roman" w:hAnsi="Times New Roman"/>
        </w:rPr>
        <w:t>ГКП на ПХВ «Многопрофильная областная детская больница» ГУ «Управление здравоохранения области Же</w:t>
      </w:r>
      <w:r w:rsidR="003555AF">
        <w:rPr>
          <w:rFonts w:ascii="Times New Roman" w:hAnsi="Times New Roman"/>
          <w:lang w:val="kk-KZ"/>
        </w:rPr>
        <w:t>тісу</w:t>
      </w:r>
      <w:r w:rsidR="003555AF" w:rsidRPr="008862BE">
        <w:rPr>
          <w:rFonts w:ascii="Times New Roman" w:hAnsi="Times New Roman"/>
        </w:rPr>
        <w:t>»</w:t>
      </w:r>
      <w:r w:rsidR="006C5EEE" w:rsidRPr="008862BE">
        <w:rPr>
          <w:rFonts w:ascii="Times New Roman" w:hAnsi="Times New Roman"/>
        </w:rPr>
        <w:t xml:space="preserve"> </w:t>
      </w:r>
      <w:r w:rsidRPr="008862BE">
        <w:rPr>
          <w:rFonts w:ascii="Times New Roman" w:hAnsi="Times New Roman"/>
        </w:rPr>
        <w:t xml:space="preserve">в </w:t>
      </w:r>
      <w:r w:rsidR="008862BE" w:rsidRPr="008862BE">
        <w:rPr>
          <w:rFonts w:ascii="Times New Roman" w:hAnsi="Times New Roman"/>
          <w:b/>
        </w:rPr>
        <w:t xml:space="preserve">14 </w:t>
      </w:r>
      <w:r w:rsidRPr="008862BE">
        <w:rPr>
          <w:rFonts w:ascii="Times New Roman" w:hAnsi="Times New Roman"/>
          <w:b/>
        </w:rPr>
        <w:t xml:space="preserve"> часов </w:t>
      </w:r>
      <w:r w:rsidR="006C5EEE" w:rsidRPr="008862BE">
        <w:rPr>
          <w:rFonts w:ascii="Times New Roman" w:hAnsi="Times New Roman"/>
          <w:b/>
        </w:rPr>
        <w:t>_</w:t>
      </w:r>
      <w:r w:rsidR="008862BE" w:rsidRPr="008862BE">
        <w:rPr>
          <w:rFonts w:ascii="Times New Roman" w:hAnsi="Times New Roman"/>
          <w:b/>
        </w:rPr>
        <w:t>00</w:t>
      </w:r>
      <w:r w:rsidR="006C5EEE" w:rsidRPr="008862BE">
        <w:rPr>
          <w:rFonts w:ascii="Times New Roman" w:hAnsi="Times New Roman"/>
          <w:b/>
        </w:rPr>
        <w:t xml:space="preserve">__ </w:t>
      </w:r>
      <w:r w:rsidRPr="008862BE">
        <w:rPr>
          <w:rFonts w:ascii="Times New Roman" w:hAnsi="Times New Roman"/>
          <w:b/>
        </w:rPr>
        <w:t>минут</w:t>
      </w:r>
      <w:r w:rsidR="006C5EEE" w:rsidRPr="008862BE">
        <w:rPr>
          <w:rFonts w:ascii="Times New Roman" w:hAnsi="Times New Roman"/>
          <w:b/>
        </w:rPr>
        <w:t xml:space="preserve">   </w:t>
      </w:r>
      <w:r w:rsidRPr="008862BE">
        <w:rPr>
          <w:rFonts w:ascii="Times New Roman" w:hAnsi="Times New Roman"/>
          <w:b/>
        </w:rPr>
        <w:t xml:space="preserve"> «</w:t>
      </w:r>
      <w:r w:rsidR="006C5EEE" w:rsidRPr="008862BE">
        <w:rPr>
          <w:rFonts w:ascii="Times New Roman" w:hAnsi="Times New Roman"/>
          <w:b/>
        </w:rPr>
        <w:t>_</w:t>
      </w:r>
      <w:r w:rsidR="0020066B">
        <w:rPr>
          <w:rFonts w:ascii="Times New Roman" w:hAnsi="Times New Roman"/>
          <w:b/>
        </w:rPr>
        <w:t>19</w:t>
      </w:r>
      <w:r w:rsidR="006C5EEE" w:rsidRPr="008862BE">
        <w:rPr>
          <w:rFonts w:ascii="Times New Roman" w:hAnsi="Times New Roman"/>
          <w:b/>
        </w:rPr>
        <w:t>_</w:t>
      </w:r>
      <w:r w:rsidRPr="008862BE">
        <w:rPr>
          <w:rFonts w:ascii="Times New Roman" w:hAnsi="Times New Roman"/>
          <w:b/>
        </w:rPr>
        <w:t xml:space="preserve">» </w:t>
      </w:r>
      <w:r w:rsidR="006C5EEE" w:rsidRPr="008862BE">
        <w:rPr>
          <w:rFonts w:ascii="Times New Roman" w:hAnsi="Times New Roman"/>
          <w:b/>
        </w:rPr>
        <w:t>_</w:t>
      </w:r>
      <w:r w:rsidR="0055185F">
        <w:rPr>
          <w:rFonts w:ascii="Times New Roman" w:hAnsi="Times New Roman"/>
          <w:b/>
        </w:rPr>
        <w:t>декабря</w:t>
      </w:r>
      <w:r w:rsidR="006C5EEE" w:rsidRPr="008862BE">
        <w:rPr>
          <w:rFonts w:ascii="Times New Roman" w:hAnsi="Times New Roman"/>
          <w:b/>
        </w:rPr>
        <w:t>_ 2022  года</w:t>
      </w:r>
      <w:r w:rsidR="006C5EEE" w:rsidRPr="00A357C7">
        <w:rPr>
          <w:rFonts w:ascii="Times New Roman" w:hAnsi="Times New Roman"/>
        </w:rPr>
        <w:t xml:space="preserve">, </w:t>
      </w:r>
      <w:r w:rsidR="006C5EEE" w:rsidRPr="002A522E">
        <w:rPr>
          <w:rFonts w:ascii="Times New Roman" w:hAnsi="Times New Roman"/>
          <w:color w:val="000000"/>
        </w:rPr>
        <w:t>администрация, кабинет государственных закупок.</w:t>
      </w:r>
    </w:p>
    <w:p w:rsidR="00E845CF" w:rsidRDefault="00E845CF" w:rsidP="00125976">
      <w:pPr>
        <w:spacing w:after="0" w:line="257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6C5EEE">
        <w:rPr>
          <w:rFonts w:ascii="Times New Roman" w:hAnsi="Times New Roman"/>
          <w:b/>
          <w:color w:val="000000"/>
        </w:rPr>
        <w:t>Примечание:</w:t>
      </w:r>
      <w:r w:rsidRPr="0021551D">
        <w:rPr>
          <w:rFonts w:ascii="Times New Roman" w:hAnsi="Times New Roman"/>
          <w:color w:val="000000"/>
        </w:rPr>
        <w:t xml:space="preserve"> конверты с ценовыми предложениями формируются и предоставляются в соответствии с постановлением Правительства Республики Казахстан №375 от 04.06.2021 года «Об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 и признании утратившими силу некоторых решений Правительства Республики Казахстан (далее – Правила); </w:t>
      </w:r>
      <w:r>
        <w:rPr>
          <w:rFonts w:ascii="Times New Roman" w:hAnsi="Times New Roman"/>
          <w:color w:val="000000"/>
        </w:rPr>
        <w:t xml:space="preserve"> </w:t>
      </w:r>
      <w:r w:rsidRPr="0021551D">
        <w:rPr>
          <w:rFonts w:ascii="Times New Roman" w:hAnsi="Times New Roman"/>
          <w:color w:val="000000"/>
        </w:rPr>
        <w:t>Приказом Министра здравоохранения Республики Казахстан от 12 ноября 2021 года № ҚР ДСМ -113 «Об утверждении форм документов для закупа и признании утратившими силу некоторых приказов Министра здравоохранения и социального развития Республики Казахстан».</w:t>
      </w:r>
    </w:p>
    <w:p w:rsidR="00E845CF" w:rsidRDefault="00E845CF" w:rsidP="00E845CF">
      <w:pPr>
        <w:ind w:firstLine="708"/>
        <w:jc w:val="both"/>
        <w:rPr>
          <w:rFonts w:ascii="Times New Roman" w:hAnsi="Times New Roman"/>
          <w:b/>
          <w:i/>
        </w:rPr>
      </w:pPr>
      <w:r>
        <w:rPr>
          <w:rFonts w:ascii="Times New Roman" w:hAnsi="Times New Roman"/>
          <w:b/>
          <w:i/>
        </w:rPr>
        <w:t>Конверты предоставляются нарочно уполномоченным лицом (с предоставлением документов, подтверждающих полномочия) либо курьерской почтой.</w:t>
      </w:r>
    </w:p>
    <w:p w:rsidR="003555AF" w:rsidRDefault="003555AF" w:rsidP="006C5EEE">
      <w:pPr>
        <w:pStyle w:val="a5"/>
        <w:jc w:val="right"/>
        <w:rPr>
          <w:rFonts w:ascii="Times New Roman" w:hAnsi="Times New Roman"/>
          <w:b/>
        </w:rPr>
      </w:pPr>
    </w:p>
    <w:p w:rsidR="00C5024F" w:rsidRDefault="00C5024F" w:rsidP="00454EE5">
      <w:pPr>
        <w:pStyle w:val="a5"/>
        <w:rPr>
          <w:rFonts w:ascii="Times New Roman" w:hAnsi="Times New Roman"/>
          <w:b/>
        </w:rPr>
      </w:pPr>
    </w:p>
    <w:p w:rsidR="006C5EEE" w:rsidRDefault="006C5EEE" w:rsidP="006C5EEE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 xml:space="preserve">Приложение 1 </w:t>
      </w:r>
    </w:p>
    <w:p w:rsidR="006C5EEE" w:rsidRDefault="00EB3807" w:rsidP="006C5EEE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</w:t>
      </w:r>
      <w:r w:rsidR="006C5EEE">
        <w:rPr>
          <w:rFonts w:ascii="Times New Roman" w:hAnsi="Times New Roman"/>
          <w:b/>
        </w:rPr>
        <w:t xml:space="preserve"> объявлению </w:t>
      </w:r>
      <w:r w:rsidR="006C5EEE" w:rsidRPr="005F692E">
        <w:rPr>
          <w:rFonts w:ascii="Times New Roman" w:hAnsi="Times New Roman"/>
          <w:b/>
        </w:rPr>
        <w:t>№</w:t>
      </w:r>
      <w:r w:rsidR="000757BE" w:rsidRPr="005F692E">
        <w:rPr>
          <w:rFonts w:ascii="Times New Roman" w:hAnsi="Times New Roman"/>
          <w:b/>
        </w:rPr>
        <w:t xml:space="preserve"> 1</w:t>
      </w:r>
      <w:r w:rsidR="0055185F">
        <w:rPr>
          <w:rFonts w:ascii="Times New Roman" w:hAnsi="Times New Roman"/>
          <w:b/>
        </w:rPr>
        <w:t>7</w:t>
      </w:r>
      <w:r w:rsidR="000757BE" w:rsidRPr="005F692E">
        <w:rPr>
          <w:rFonts w:ascii="Times New Roman" w:hAnsi="Times New Roman"/>
          <w:b/>
        </w:rPr>
        <w:t xml:space="preserve"> </w:t>
      </w:r>
      <w:r w:rsidR="006C5EEE" w:rsidRPr="005F692E">
        <w:rPr>
          <w:rFonts w:ascii="Times New Roman" w:hAnsi="Times New Roman"/>
          <w:b/>
        </w:rPr>
        <w:t xml:space="preserve"> от «_</w:t>
      </w:r>
      <w:r w:rsidR="0020066B">
        <w:rPr>
          <w:rFonts w:ascii="Times New Roman" w:hAnsi="Times New Roman"/>
          <w:b/>
        </w:rPr>
        <w:t>12</w:t>
      </w:r>
      <w:bookmarkStart w:id="1" w:name="_GoBack"/>
      <w:bookmarkEnd w:id="1"/>
      <w:r w:rsidR="0055185F">
        <w:rPr>
          <w:rFonts w:ascii="Times New Roman" w:hAnsi="Times New Roman"/>
          <w:b/>
        </w:rPr>
        <w:t>_»  _декабря</w:t>
      </w:r>
      <w:r w:rsidR="006C5EEE" w:rsidRPr="005F692E">
        <w:rPr>
          <w:rFonts w:ascii="Times New Roman" w:hAnsi="Times New Roman"/>
          <w:b/>
        </w:rPr>
        <w:t>_</w:t>
      </w:r>
      <w:r w:rsidR="006C5EEE">
        <w:rPr>
          <w:rFonts w:ascii="Times New Roman" w:hAnsi="Times New Roman"/>
          <w:b/>
        </w:rPr>
        <w:t>2022 года</w:t>
      </w:r>
    </w:p>
    <w:p w:rsidR="00C5024F" w:rsidRDefault="006C5EEE" w:rsidP="006C5EEE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о проведении закупа способом запроса ценовых предложений                                                 </w:t>
      </w:r>
    </w:p>
    <w:p w:rsidR="006C5EEE" w:rsidRDefault="006C5EEE" w:rsidP="006C5EEE">
      <w:pPr>
        <w:pStyle w:val="a5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лекарственных средств/медицинских изделий </w:t>
      </w:r>
    </w:p>
    <w:p w:rsidR="006C5EEE" w:rsidRPr="00AF7C5C" w:rsidRDefault="006C5EEE" w:rsidP="00E845CF">
      <w:pPr>
        <w:rPr>
          <w:b/>
        </w:rPr>
      </w:pPr>
    </w:p>
    <w:p w:rsidR="00326C5F" w:rsidRPr="00AF7C5C" w:rsidRDefault="00160857" w:rsidP="00160857">
      <w:pPr>
        <w:jc w:val="center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AF7C5C">
        <w:rPr>
          <w:rFonts w:ascii="Times New Roman" w:hAnsi="Times New Roman"/>
          <w:b/>
          <w:i/>
          <w:color w:val="000000"/>
          <w:sz w:val="24"/>
          <w:szCs w:val="24"/>
        </w:rPr>
        <w:t>Международные непатентованные наименования закупаемых лекарственных средств/медицинских изделий, краткая характеристика, объем закупа, сумма, выделенная для закупа по каждому наименованию</w:t>
      </w:r>
    </w:p>
    <w:tbl>
      <w:tblPr>
        <w:tblpPr w:leftFromText="180" w:rightFromText="180" w:bottomFromText="200" w:vertAnchor="text" w:horzAnchor="margin" w:tblpXSpec="center" w:tblpY="228"/>
        <w:tblOverlap w:val="never"/>
        <w:tblW w:w="160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9072"/>
        <w:gridCol w:w="851"/>
        <w:gridCol w:w="850"/>
        <w:gridCol w:w="1418"/>
        <w:gridCol w:w="1480"/>
      </w:tblGrid>
      <w:tr w:rsidR="00C5024F" w:rsidRPr="00AE2469" w:rsidTr="00C5024F">
        <w:trPr>
          <w:cantSplit/>
          <w:trHeight w:val="55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5185F">
              <w:rPr>
                <w:rFonts w:ascii="Times New Roman" w:hAnsi="Times New Roman"/>
                <w:b/>
              </w:rPr>
              <w:t>№ лота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5185F">
              <w:rPr>
                <w:rFonts w:ascii="Times New Roman" w:hAnsi="Times New Roman"/>
                <w:b/>
              </w:rPr>
              <w:t>Наименование лекарственных средств/медицинских изделий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5185F">
              <w:rPr>
                <w:rFonts w:ascii="Times New Roman" w:hAnsi="Times New Roman"/>
                <w:b/>
              </w:rPr>
              <w:t>Краткая характеристика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</w:p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5185F">
              <w:rPr>
                <w:rFonts w:ascii="Times New Roman" w:hAnsi="Times New Roman"/>
                <w:b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5185F">
              <w:rPr>
                <w:rFonts w:ascii="Times New Roman" w:hAnsi="Times New Roman"/>
                <w:b/>
              </w:rPr>
              <w:t>Единица измерения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5185F">
              <w:rPr>
                <w:rFonts w:ascii="Times New Roman" w:hAnsi="Times New Roman"/>
                <w:b/>
              </w:rPr>
              <w:t>Цена за                      единицу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5024F" w:rsidRPr="0055185F" w:rsidRDefault="00C5024F" w:rsidP="00C5024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 w:rsidRPr="0055185F">
              <w:rPr>
                <w:rFonts w:ascii="Times New Roman" w:hAnsi="Times New Roman"/>
                <w:b/>
              </w:rPr>
              <w:t>Общая сумма (в тенге)</w:t>
            </w:r>
          </w:p>
        </w:tc>
      </w:tr>
      <w:tr w:rsidR="00C5024F" w:rsidRPr="00AE2469" w:rsidTr="00C5024F">
        <w:trPr>
          <w:cantSplit/>
          <w:trHeight w:val="679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C5024F" w:rsidP="00C5024F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 w:rsidRPr="00AE2469">
              <w:rPr>
                <w:rFonts w:ascii="Times New Roman" w:hAnsi="Times New Roman"/>
                <w:lang w:val="kk-KZ"/>
              </w:rPr>
              <w:t>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24F" w:rsidRDefault="00470FDD" w:rsidP="00C5024F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Количественный тест для определения поверхностного антигена гепатита В</w:t>
            </w:r>
            <w:r>
              <w:rPr>
                <w:color w:val="000000"/>
              </w:rPr>
              <w:t xml:space="preserve"> </w:t>
            </w:r>
            <w:proofErr w:type="spellStart"/>
            <w:r w:rsidR="00C5024F">
              <w:rPr>
                <w:color w:val="000000"/>
              </w:rPr>
              <w:t>HBsAg</w:t>
            </w:r>
            <w:proofErr w:type="spellEnd"/>
            <w:r w:rsidR="00C5024F">
              <w:rPr>
                <w:color w:val="000000"/>
              </w:rPr>
              <w:t>(CLIA)</w:t>
            </w:r>
          </w:p>
          <w:p w:rsidR="00C5024F" w:rsidRPr="00AE2469" w:rsidRDefault="00C5024F" w:rsidP="00C5024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C5024F" w:rsidRDefault="00C5024F" w:rsidP="00C5024F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MAGLUM</w:t>
            </w:r>
            <w:r w:rsidR="00470FDD">
              <w:rPr>
                <w:rFonts w:cs="Calibri"/>
                <w:color w:val="000000"/>
              </w:rPr>
              <w:t xml:space="preserve">I  </w:t>
            </w:r>
            <w:proofErr w:type="spellStart"/>
            <w:r w:rsidR="00470FDD">
              <w:rPr>
                <w:rFonts w:cs="Calibri"/>
                <w:color w:val="000000"/>
              </w:rPr>
              <w:t>HBsAg</w:t>
            </w:r>
            <w:proofErr w:type="spellEnd"/>
            <w:r w:rsidR="00470FDD">
              <w:rPr>
                <w:rFonts w:cs="Calibri"/>
                <w:color w:val="000000"/>
              </w:rPr>
              <w:t>(CLIA)  - Количественный</w:t>
            </w:r>
            <w:r>
              <w:rPr>
                <w:rFonts w:cs="Calibri"/>
                <w:color w:val="000000"/>
              </w:rPr>
              <w:t xml:space="preserve"> тест для определения поверхностного антигена гепатита</w:t>
            </w:r>
            <w:proofErr w:type="gramStart"/>
            <w:r>
              <w:rPr>
                <w:rFonts w:cs="Calibri"/>
                <w:color w:val="000000"/>
              </w:rPr>
              <w:t xml:space="preserve"> В</w:t>
            </w:r>
            <w:proofErr w:type="gram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HBsAg</w:t>
            </w:r>
            <w:proofErr w:type="spellEnd"/>
            <w:r>
              <w:rPr>
                <w:rFonts w:cs="Calibri"/>
                <w:color w:val="000000"/>
              </w:rPr>
              <w:t xml:space="preserve">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 Определяемые параметры: MAGLUMI </w:t>
            </w:r>
            <w:proofErr w:type="spellStart"/>
            <w:r>
              <w:rPr>
                <w:rFonts w:cs="Calibri"/>
                <w:color w:val="000000"/>
              </w:rPr>
              <w:t>HBsAg</w:t>
            </w:r>
            <w:proofErr w:type="spellEnd"/>
            <w:r>
              <w:rPr>
                <w:rFonts w:cs="Calibri"/>
                <w:color w:val="000000"/>
              </w:rPr>
              <w:t>(CLIA) Принцип теста: количественный для определения поверхностного антигена гепатита</w:t>
            </w:r>
            <w:proofErr w:type="gramStart"/>
            <w:r>
              <w:rPr>
                <w:rFonts w:cs="Calibri"/>
                <w:color w:val="000000"/>
              </w:rPr>
              <w:t xml:space="preserve"> В</w:t>
            </w:r>
            <w:proofErr w:type="gramEnd"/>
            <w:r>
              <w:rPr>
                <w:rFonts w:cs="Calibri"/>
                <w:color w:val="000000"/>
              </w:rPr>
              <w:t xml:space="preserve"> (</w:t>
            </w:r>
            <w:proofErr w:type="spellStart"/>
            <w:r>
              <w:rPr>
                <w:rFonts w:cs="Calibri"/>
                <w:color w:val="000000"/>
              </w:rPr>
              <w:t>HBsAg</w:t>
            </w:r>
            <w:proofErr w:type="spellEnd"/>
            <w:r>
              <w:rPr>
                <w:rFonts w:cs="Calibri"/>
                <w:color w:val="000000"/>
              </w:rPr>
              <w:t xml:space="preserve">)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t xml:space="preserve">. Количество тестов в наборе: 100 штук. </w:t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 УСЛОВИЯ ХРАНЕНИЯ И СРОК ГОДНОСТИ</w:t>
            </w:r>
            <w:r>
              <w:rPr>
                <w:rFonts w:cs="Calibri"/>
                <w:color w:val="000000"/>
              </w:rPr>
              <w:br/>
              <w:t xml:space="preserve">1. В запечатанном состоянии: Хранить при температуре 2 - 8 °С до истечения срока годности. 2. Срок годности 12 месяцев. 3. В открытом состоянии при 2-8°C: Стабильность сохраняется не менее 4 недель. 4. При установке в анализатор: Стабильность сохраняется не менее 4 недель. 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 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 7. Хранить в местах, защищенных от солнечного света.</w:t>
            </w:r>
          </w:p>
          <w:p w:rsidR="00C5024F" w:rsidRPr="00AE2469" w:rsidRDefault="00C5024F" w:rsidP="00C5024F">
            <w:pPr>
              <w:pStyle w:val="a5"/>
              <w:jc w:val="both"/>
              <w:rPr>
                <w:rFonts w:ascii="Times New Roman" w:hAnsi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C5024F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C5024F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293CE2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101 990</w:t>
            </w: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293CE2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203 980</w:t>
            </w:r>
          </w:p>
        </w:tc>
      </w:tr>
      <w:tr w:rsidR="00C5024F" w:rsidRPr="00AE2469" w:rsidTr="00B84593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C5024F" w:rsidP="00C5024F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E5" w:rsidRDefault="00470FDD" w:rsidP="00454EE5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Качественный тест для определения антител к вирусу гепатита</w:t>
            </w:r>
            <w:proofErr w:type="gramStart"/>
            <w:r>
              <w:rPr>
                <w:rFonts w:cs="Calibri"/>
                <w:color w:val="000000"/>
              </w:rPr>
              <w:t xml:space="preserve"> С</w:t>
            </w:r>
            <w:proofErr w:type="gram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 w:rsidR="00454EE5">
              <w:rPr>
                <w:color w:val="000000"/>
              </w:rPr>
              <w:t>Anti</w:t>
            </w:r>
            <w:proofErr w:type="spellEnd"/>
            <w:r w:rsidR="00454EE5">
              <w:rPr>
                <w:color w:val="000000"/>
              </w:rPr>
              <w:t xml:space="preserve">-HCV  (CLIA) </w:t>
            </w:r>
          </w:p>
          <w:p w:rsidR="00C5024F" w:rsidRDefault="00C5024F" w:rsidP="00C5024F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E5" w:rsidRDefault="00454EE5" w:rsidP="00454EE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 </w:t>
            </w:r>
            <w:proofErr w:type="spellStart"/>
            <w:r>
              <w:rPr>
                <w:rFonts w:cs="Calibri"/>
                <w:color w:val="000000"/>
              </w:rPr>
              <w:t>Anti</w:t>
            </w:r>
            <w:proofErr w:type="spellEnd"/>
            <w:r>
              <w:rPr>
                <w:rFonts w:cs="Calibri"/>
                <w:color w:val="000000"/>
              </w:rPr>
              <w:t>-HCV(CLIA)  - Качественный тест для определения антител к вирусу гепатита</w:t>
            </w:r>
            <w:proofErr w:type="gramStart"/>
            <w:r>
              <w:rPr>
                <w:rFonts w:cs="Calibri"/>
                <w:color w:val="000000"/>
              </w:rPr>
              <w:t xml:space="preserve"> С</w:t>
            </w:r>
            <w:proofErr w:type="gramEnd"/>
            <w:r>
              <w:rPr>
                <w:rFonts w:cs="Calibri"/>
                <w:color w:val="000000"/>
              </w:rPr>
              <w:t xml:space="preserve">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X3). Определяемые параметры: MAGLUMI </w:t>
            </w:r>
            <w:proofErr w:type="spellStart"/>
            <w:r>
              <w:rPr>
                <w:rFonts w:cs="Calibri"/>
                <w:color w:val="000000"/>
              </w:rPr>
              <w:t>Anti</w:t>
            </w:r>
            <w:proofErr w:type="spellEnd"/>
            <w:r>
              <w:rPr>
                <w:rFonts w:cs="Calibri"/>
                <w:color w:val="000000"/>
              </w:rPr>
              <w:t>-HCV(CLIA).Принцип теста: качественный для определения  антител к вирусу гепатита</w:t>
            </w:r>
            <w:proofErr w:type="gramStart"/>
            <w:r>
              <w:rPr>
                <w:rFonts w:cs="Calibri"/>
                <w:color w:val="000000"/>
              </w:rPr>
              <w:t xml:space="preserve"> С</w:t>
            </w:r>
            <w:proofErr w:type="gramEnd"/>
            <w:r>
              <w:rPr>
                <w:rFonts w:cs="Calibri"/>
                <w:color w:val="000000"/>
              </w:rPr>
              <w:t xml:space="preserve">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t xml:space="preserve">. Количество тестов в наборе: 100 штук. </w:t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 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 xml:space="preserve">2. Срок годности 12 месяцев. 3. В открытом состоянии при 2-8°C: Стабильность сохраняется не менее 4 недель. 4. При установке в анализатор: Стабильность сохраняется не менее 4 недель. 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 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 7. Хранить в местах, защищенных от солнечного света.</w:t>
            </w:r>
          </w:p>
          <w:p w:rsidR="00C5024F" w:rsidRDefault="00C5024F" w:rsidP="00C5024F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454EE5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024F" w:rsidRPr="00AE2469" w:rsidRDefault="00454EE5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293CE2" w:rsidP="00454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158 954</w:t>
            </w:r>
          </w:p>
          <w:p w:rsidR="00C5024F" w:rsidRPr="00AE2469" w:rsidRDefault="00C5024F" w:rsidP="00C5024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E2" w:rsidRDefault="00293CE2" w:rsidP="00293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317 908</w:t>
            </w:r>
          </w:p>
          <w:p w:rsidR="00C5024F" w:rsidRPr="00AE2469" w:rsidRDefault="00C5024F" w:rsidP="00C5024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454EE5" w:rsidRPr="00AE2469" w:rsidTr="00454EE5">
        <w:trPr>
          <w:cantSplit/>
          <w:trHeight w:val="77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454EE5" w:rsidP="00C5024F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E5" w:rsidRDefault="00470FDD" w:rsidP="00454EE5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Количественный тест для определения иммуноглобулина G (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color w:val="000000"/>
              </w:rPr>
              <w:t xml:space="preserve"> </w:t>
            </w:r>
            <w:r w:rsidR="00454EE5">
              <w:rPr>
                <w:color w:val="000000"/>
              </w:rPr>
              <w:t xml:space="preserve"> CMV </w:t>
            </w:r>
            <w:proofErr w:type="spellStart"/>
            <w:r w:rsidR="00454EE5">
              <w:rPr>
                <w:color w:val="000000"/>
              </w:rPr>
              <w:t>IgG</w:t>
            </w:r>
            <w:proofErr w:type="spellEnd"/>
            <w:r w:rsidR="00454EE5">
              <w:rPr>
                <w:color w:val="000000"/>
              </w:rPr>
              <w:t>(CLIA)</w:t>
            </w:r>
          </w:p>
          <w:p w:rsidR="00454EE5" w:rsidRDefault="00454EE5" w:rsidP="00454EE5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E5" w:rsidRDefault="00454EE5" w:rsidP="00454EE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</w:t>
            </w:r>
            <w:r w:rsidR="00470FDD">
              <w:rPr>
                <w:rFonts w:cs="Calibri"/>
                <w:color w:val="000000"/>
              </w:rPr>
              <w:t xml:space="preserve">CMV </w:t>
            </w:r>
            <w:proofErr w:type="spellStart"/>
            <w:r w:rsidR="00470FDD">
              <w:rPr>
                <w:rFonts w:cs="Calibri"/>
                <w:color w:val="000000"/>
              </w:rPr>
              <w:t>IgG</w:t>
            </w:r>
            <w:proofErr w:type="spellEnd"/>
            <w:r w:rsidR="00470FDD">
              <w:rPr>
                <w:rFonts w:cs="Calibri"/>
                <w:color w:val="000000"/>
              </w:rPr>
              <w:t xml:space="preserve"> (CLIA)  - Количественный</w:t>
            </w:r>
            <w:r>
              <w:rPr>
                <w:rFonts w:cs="Calibri"/>
                <w:color w:val="000000"/>
              </w:rPr>
              <w:t xml:space="preserve"> тест для определения иммуноглобулина G (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rFonts w:cs="Calibri"/>
                <w:color w:val="000000"/>
              </w:rPr>
              <w:t xml:space="preserve">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 CMV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>Принцип теста: количественный для определения  иммуноглобулина G (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или моче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Количество тестов в наборе: 100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454EE5" w:rsidRDefault="00454EE5" w:rsidP="00454EE5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EE5" w:rsidRDefault="00454EE5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454EE5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454EE5" w:rsidP="00454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119 988</w:t>
            </w:r>
          </w:p>
          <w:p w:rsidR="00454EE5" w:rsidRDefault="00454EE5" w:rsidP="00454EE5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454EE5" w:rsidP="00454EE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119 988</w:t>
            </w:r>
          </w:p>
          <w:p w:rsidR="00454EE5" w:rsidRPr="00AE2469" w:rsidRDefault="00454EE5" w:rsidP="00C5024F">
            <w:pPr>
              <w:pStyle w:val="a5"/>
              <w:jc w:val="center"/>
              <w:rPr>
                <w:rFonts w:ascii="Times New Roman" w:hAnsi="Times New Roman"/>
              </w:rPr>
            </w:pPr>
          </w:p>
        </w:tc>
      </w:tr>
      <w:tr w:rsidR="00454EE5" w:rsidRPr="00AE2469" w:rsidTr="00454EE5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454EE5" w:rsidP="00C5024F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E5" w:rsidRDefault="00470FDD" w:rsidP="00454EE5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Количественный тест для определения иммуноглобулина M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color w:val="000000"/>
              </w:rPr>
              <w:t xml:space="preserve"> </w:t>
            </w:r>
            <w:r w:rsidR="00454EE5">
              <w:rPr>
                <w:color w:val="000000"/>
              </w:rPr>
              <w:t xml:space="preserve">CMV </w:t>
            </w:r>
            <w:proofErr w:type="spellStart"/>
            <w:r w:rsidR="00454EE5">
              <w:rPr>
                <w:color w:val="000000"/>
              </w:rPr>
              <w:t>IgM</w:t>
            </w:r>
            <w:proofErr w:type="spellEnd"/>
            <w:r w:rsidR="00454EE5">
              <w:rPr>
                <w:color w:val="000000"/>
              </w:rPr>
              <w:t>(CLIA)</w:t>
            </w:r>
          </w:p>
          <w:p w:rsidR="00454EE5" w:rsidRDefault="00454EE5" w:rsidP="00454EE5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54EE5" w:rsidRDefault="00454EE5" w:rsidP="00454EE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MAGLUMI</w:t>
            </w:r>
            <w:r w:rsidR="00470FDD">
              <w:rPr>
                <w:rFonts w:cs="Calibri"/>
                <w:color w:val="000000"/>
              </w:rPr>
              <w:t xml:space="preserve"> CMV </w:t>
            </w:r>
            <w:proofErr w:type="spellStart"/>
            <w:r w:rsidR="00470FDD">
              <w:rPr>
                <w:rFonts w:cs="Calibri"/>
                <w:color w:val="000000"/>
              </w:rPr>
              <w:t>IgM</w:t>
            </w:r>
            <w:proofErr w:type="spellEnd"/>
            <w:r w:rsidR="00470FDD">
              <w:rPr>
                <w:rFonts w:cs="Calibri"/>
                <w:color w:val="000000"/>
              </w:rPr>
              <w:t>(CLIA)  - Количественный</w:t>
            </w:r>
            <w:r>
              <w:rPr>
                <w:rFonts w:cs="Calibri"/>
                <w:color w:val="000000"/>
              </w:rPr>
              <w:t xml:space="preserve"> тест для определения иммуноглобулина M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rFonts w:cs="Calibri"/>
                <w:color w:val="000000"/>
              </w:rPr>
              <w:t xml:space="preserve">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X3)Определяемые параметры: MAGLUMI  CMV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(CLIA)</w:t>
            </w:r>
            <w:r>
              <w:rPr>
                <w:rFonts w:cs="Calibri"/>
                <w:color w:val="000000"/>
              </w:rPr>
              <w:br/>
              <w:t>Принцип теста: количественный для определения  иммуноглобулина M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Метод теста: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t>. К</w:t>
            </w:r>
            <w:r w:rsidR="00470FDD">
              <w:rPr>
                <w:rFonts w:cs="Calibri"/>
                <w:color w:val="000000"/>
              </w:rPr>
              <w:t xml:space="preserve">оличество тестов в наборе: 100 </w:t>
            </w:r>
            <w:r>
              <w:rPr>
                <w:rFonts w:cs="Calibri"/>
                <w:color w:val="000000"/>
              </w:rPr>
              <w:t>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 xml:space="preserve"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</w:t>
            </w:r>
          </w:p>
          <w:p w:rsidR="00454EE5" w:rsidRDefault="00454EE5" w:rsidP="00454EE5">
            <w:pPr>
              <w:spacing w:after="0" w:line="240" w:lineRule="auto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CMV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(CLIA)  - Количественные тест для определения иммуноглобулина M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rFonts w:cs="Calibri"/>
                <w:color w:val="000000"/>
              </w:rPr>
              <w:t xml:space="preserve">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gramStart"/>
            <w:r>
              <w:rPr>
                <w:rFonts w:cs="Calibri"/>
                <w:color w:val="000000"/>
              </w:rPr>
              <w:t>МА</w:t>
            </w:r>
            <w:proofErr w:type="gramEnd"/>
            <w:r>
              <w:rPr>
                <w:rFonts w:cs="Calibri"/>
                <w:color w:val="000000"/>
              </w:rPr>
              <w:t xml:space="preserve">GLUMI (800, 2000, 4000, X8, X3). Определяемые параметры: MAGLUMI  CMV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(CLIA)</w:t>
            </w:r>
            <w:r>
              <w:rPr>
                <w:rFonts w:cs="Calibri"/>
                <w:color w:val="000000"/>
              </w:rPr>
              <w:br/>
              <w:t>Принцип теста: количественный для определения  иммуноглобулина M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) к </w:t>
            </w:r>
            <w:proofErr w:type="spellStart"/>
            <w:r>
              <w:rPr>
                <w:rFonts w:cs="Calibri"/>
                <w:color w:val="000000"/>
              </w:rPr>
              <w:t>цитомегаловирусу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 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t>. Количество тестов в наборе: 100 (50, 200, 500)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454EE5" w:rsidRDefault="00454EE5" w:rsidP="00454EE5">
            <w:pPr>
              <w:rPr>
                <w:rFonts w:cs="Calibri"/>
                <w:color w:val="000000"/>
                <w:lang w:val="kk-KZ"/>
              </w:rPr>
            </w:pPr>
            <w:r>
              <w:rPr>
                <w:rFonts w:cs="Calibri"/>
                <w:color w:val="000000"/>
              </w:rPr>
              <w:t>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 xml:space="preserve"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</w:t>
            </w:r>
          </w:p>
          <w:p w:rsidR="00454EE5" w:rsidRDefault="00454EE5" w:rsidP="00454EE5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454EE5" w:rsidRDefault="00454EE5" w:rsidP="00454EE5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  <w:p w:rsidR="00454EE5" w:rsidRDefault="00454EE5" w:rsidP="00454EE5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54EE5" w:rsidRDefault="00454EE5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454EE5" w:rsidP="00C5024F">
            <w:pPr>
              <w:pStyle w:val="a5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4EE5" w:rsidRDefault="00454EE5" w:rsidP="00D86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D86F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988</w:t>
            </w:r>
          </w:p>
          <w:p w:rsidR="00454EE5" w:rsidRDefault="00454EE5" w:rsidP="00454EE5">
            <w:pPr>
              <w:jc w:val="center"/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6F67" w:rsidRDefault="00D86F67" w:rsidP="00D86F6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119 988</w:t>
            </w:r>
          </w:p>
          <w:p w:rsidR="00454EE5" w:rsidRDefault="00454EE5" w:rsidP="00454EE5">
            <w:pPr>
              <w:jc w:val="center"/>
              <w:rPr>
                <w:color w:val="000000"/>
              </w:rPr>
            </w:pPr>
          </w:p>
        </w:tc>
      </w:tr>
      <w:tr w:rsidR="002B6841" w:rsidRPr="00AE2469" w:rsidTr="00454EE5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Качественный тест для </w:t>
            </w:r>
            <w:proofErr w:type="spellStart"/>
            <w:r>
              <w:rPr>
                <w:rFonts w:cs="Calibri"/>
                <w:color w:val="000000"/>
              </w:rPr>
              <w:t>определенияиммуноглобулина</w:t>
            </w:r>
            <w:proofErr w:type="spellEnd"/>
            <w:r>
              <w:rPr>
                <w:rFonts w:cs="Calibri"/>
                <w:color w:val="000000"/>
              </w:rPr>
              <w:t xml:space="preserve"> G вирусов простого герпеса</w:t>
            </w:r>
            <w:r>
              <w:rPr>
                <w:color w:val="000000"/>
              </w:rPr>
              <w:t xml:space="preserve"> </w:t>
            </w:r>
            <w:r w:rsidR="002B6841">
              <w:rPr>
                <w:color w:val="000000"/>
              </w:rPr>
              <w:t xml:space="preserve"> HSV-1/2 </w:t>
            </w:r>
            <w:proofErr w:type="spellStart"/>
            <w:r w:rsidR="002B6841">
              <w:rPr>
                <w:color w:val="000000"/>
              </w:rPr>
              <w:t>IgG</w:t>
            </w:r>
            <w:proofErr w:type="spellEnd"/>
            <w:r w:rsidR="002B6841">
              <w:rPr>
                <w:color w:val="000000"/>
              </w:rPr>
              <w:t xml:space="preserve"> (CLIA)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 HSV-1/2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(CLIA)  - Качественный тест для определения</w:t>
            </w:r>
            <w:r w:rsidR="0020066B">
              <w:rPr>
                <w:rFonts w:cs="Calibri"/>
                <w:color w:val="000000"/>
              </w:rPr>
              <w:t xml:space="preserve"> </w:t>
            </w:r>
            <w:r>
              <w:rPr>
                <w:rFonts w:cs="Calibri"/>
                <w:color w:val="000000"/>
              </w:rPr>
              <w:t>иммуноглобулина G вирусов простого герпеса 1/2 (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HSV-1/2)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gramStart"/>
            <w:r>
              <w:rPr>
                <w:rFonts w:cs="Calibri"/>
                <w:color w:val="000000"/>
              </w:rPr>
              <w:t>МА</w:t>
            </w:r>
            <w:proofErr w:type="gramEnd"/>
            <w:r>
              <w:rPr>
                <w:rFonts w:cs="Calibri"/>
                <w:color w:val="000000"/>
              </w:rPr>
              <w:t>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 HSV-1/2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>Принцип теста: качественный для определения иммуноглобулина G вирусов простого герпеса 1/2 (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HSV-1/2)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</w:t>
            </w:r>
            <w:r w:rsidR="00470FDD">
              <w:rPr>
                <w:rFonts w:cs="Calibri"/>
                <w:color w:val="000000"/>
              </w:rPr>
              <w:t xml:space="preserve">оличество тестов в наборе: 100 </w:t>
            </w:r>
            <w:r>
              <w:rPr>
                <w:rFonts w:cs="Calibri"/>
                <w:color w:val="000000"/>
              </w:rPr>
              <w:t>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 и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Default="002B6841" w:rsidP="002B68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986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1F6A" w:rsidRDefault="00CB1F6A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134 986</w:t>
            </w:r>
          </w:p>
          <w:p w:rsidR="002B6841" w:rsidRDefault="002B6841" w:rsidP="002B6841">
            <w:pPr>
              <w:jc w:val="center"/>
              <w:rPr>
                <w:color w:val="000000"/>
              </w:rPr>
            </w:pPr>
          </w:p>
        </w:tc>
      </w:tr>
      <w:tr w:rsidR="002B6841" w:rsidRPr="00AE2469" w:rsidTr="00B84593">
        <w:trPr>
          <w:cantSplit/>
          <w:trHeight w:val="80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Качественный тест для определения иммуноглобулина М вирусов простого герпеса 1/2</w:t>
            </w:r>
            <w:r w:rsidR="002B6841">
              <w:rPr>
                <w:color w:val="000000"/>
              </w:rPr>
              <w:t xml:space="preserve"> HSV-1/2 </w:t>
            </w:r>
            <w:proofErr w:type="spellStart"/>
            <w:r w:rsidR="002B6841">
              <w:rPr>
                <w:color w:val="000000"/>
              </w:rPr>
              <w:t>IgM</w:t>
            </w:r>
            <w:proofErr w:type="spellEnd"/>
            <w:r w:rsidR="002B6841">
              <w:rPr>
                <w:color w:val="000000"/>
              </w:rPr>
              <w:t>(CLIA)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HSV-1/2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(CLIA)  - Качественный тест для определения иммуноглобулина М вирусов простого герпеса 1/2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 HSV-1/2)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 HSV-1/2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(CLIA)</w:t>
            </w:r>
            <w:r>
              <w:rPr>
                <w:rFonts w:cs="Calibri"/>
                <w:color w:val="000000"/>
              </w:rPr>
              <w:br/>
              <w:t>Принцип теста: качественный для определения иммуноглобулина М вирусов простого герпеса 1/2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 HSV-1/2)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Количество тестов в наборе: 100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 и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Default="002B6841" w:rsidP="002B68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986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134 986                                                   </w:t>
            </w:r>
          </w:p>
        </w:tc>
      </w:tr>
      <w:tr w:rsidR="002B6841" w:rsidRPr="00D86F67" w:rsidTr="00454EE5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470FDD" w:rsidRDefault="00470FDD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Качественный тест для определения иммуноглобулина G к вирус-</w:t>
            </w:r>
            <w:proofErr w:type="spellStart"/>
            <w:r>
              <w:rPr>
                <w:rFonts w:cs="Calibri"/>
                <w:color w:val="000000"/>
              </w:rPr>
              <w:t>капсидному</w:t>
            </w:r>
            <w:proofErr w:type="spellEnd"/>
            <w:r>
              <w:rPr>
                <w:rFonts w:cs="Calibri"/>
                <w:color w:val="000000"/>
              </w:rPr>
              <w:t xml:space="preserve">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человека к ядерному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 w:rsidRPr="00470FDD">
              <w:rPr>
                <w:rFonts w:cs="Calibri"/>
                <w:color w:val="000000"/>
              </w:rPr>
              <w:t xml:space="preserve"> </w:t>
            </w:r>
            <w:r w:rsidR="002B6841" w:rsidRPr="00470FDD">
              <w:rPr>
                <w:rFonts w:cs="Calibri"/>
                <w:color w:val="000000"/>
              </w:rPr>
              <w:t xml:space="preserve"> </w:t>
            </w:r>
            <w:r w:rsidR="002B6841" w:rsidRPr="007730E5">
              <w:rPr>
                <w:rFonts w:cs="Calibri"/>
                <w:color w:val="000000"/>
                <w:lang w:val="en-US"/>
              </w:rPr>
              <w:t>EBV</w:t>
            </w:r>
            <w:r w:rsidR="002B6841" w:rsidRPr="00470FDD">
              <w:rPr>
                <w:rFonts w:cs="Calibri"/>
                <w:color w:val="000000"/>
              </w:rPr>
              <w:t xml:space="preserve"> </w:t>
            </w:r>
            <w:r w:rsidR="002B6841" w:rsidRPr="007730E5">
              <w:rPr>
                <w:rFonts w:cs="Calibri"/>
                <w:color w:val="000000"/>
                <w:lang w:val="en-US"/>
              </w:rPr>
              <w:t>VCA</w:t>
            </w:r>
            <w:r w:rsidR="002B6841" w:rsidRPr="00470FDD">
              <w:rPr>
                <w:rFonts w:cs="Calibri"/>
                <w:color w:val="000000"/>
              </w:rPr>
              <w:t xml:space="preserve"> </w:t>
            </w:r>
            <w:proofErr w:type="spellStart"/>
            <w:r w:rsidR="002B6841" w:rsidRPr="007730E5">
              <w:rPr>
                <w:rFonts w:cs="Calibri"/>
                <w:color w:val="000000"/>
                <w:lang w:val="en-US"/>
              </w:rPr>
              <w:t>IgG</w:t>
            </w:r>
            <w:proofErr w:type="spellEnd"/>
            <w:r w:rsidR="002B6841" w:rsidRPr="00470FDD">
              <w:rPr>
                <w:rFonts w:cs="Calibri"/>
                <w:color w:val="000000"/>
              </w:rPr>
              <w:t xml:space="preserve"> (</w:t>
            </w:r>
            <w:r w:rsidR="002B6841" w:rsidRPr="007730E5">
              <w:rPr>
                <w:rFonts w:cs="Calibri"/>
                <w:color w:val="000000"/>
                <w:lang w:val="en-US"/>
              </w:rPr>
              <w:t>CLIA</w:t>
            </w:r>
            <w:r w:rsidR="002B6841" w:rsidRPr="00470FDD">
              <w:rPr>
                <w:rFonts w:cs="Calibri"/>
                <w:color w:val="000000"/>
              </w:rPr>
              <w:t>)</w:t>
            </w:r>
          </w:p>
          <w:p w:rsidR="002B6841" w:rsidRPr="00470FDD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EBV VCA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(CLIA)  - Качественный тест для определения иммуноглобулина G к вирус-</w:t>
            </w:r>
            <w:proofErr w:type="spellStart"/>
            <w:r>
              <w:rPr>
                <w:rFonts w:cs="Calibri"/>
                <w:color w:val="000000"/>
              </w:rPr>
              <w:t>капсидному</w:t>
            </w:r>
            <w:proofErr w:type="spellEnd"/>
            <w:r>
              <w:rPr>
                <w:rFonts w:cs="Calibri"/>
                <w:color w:val="000000"/>
              </w:rPr>
              <w:t xml:space="preserve">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человека к ядерному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 EBV VCA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 xml:space="preserve">Принцип теста: качественный для </w:t>
            </w:r>
            <w:proofErr w:type="spellStart"/>
            <w:r>
              <w:rPr>
                <w:rFonts w:cs="Calibri"/>
                <w:color w:val="000000"/>
              </w:rPr>
              <w:t>определенияиммуноглобулина</w:t>
            </w:r>
            <w:proofErr w:type="spellEnd"/>
            <w:r>
              <w:rPr>
                <w:rFonts w:cs="Calibri"/>
                <w:color w:val="000000"/>
              </w:rPr>
              <w:t xml:space="preserve"> G к вирус-</w:t>
            </w:r>
            <w:proofErr w:type="spellStart"/>
            <w:r>
              <w:rPr>
                <w:rFonts w:cs="Calibri"/>
                <w:color w:val="000000"/>
              </w:rPr>
              <w:t>капсидному</w:t>
            </w:r>
            <w:proofErr w:type="spellEnd"/>
            <w:r>
              <w:rPr>
                <w:rFonts w:cs="Calibri"/>
                <w:color w:val="000000"/>
              </w:rPr>
              <w:t xml:space="preserve">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человека к ядерному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Количество тестов в наборе: 100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Pr="007730E5" w:rsidRDefault="002B6841" w:rsidP="002B6841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984</w:t>
            </w:r>
          </w:p>
          <w:p w:rsidR="002B6841" w:rsidRPr="007730E5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Pr="00CB1F6A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149 984</w:t>
            </w:r>
          </w:p>
        </w:tc>
      </w:tr>
      <w:tr w:rsidR="002B6841" w:rsidRPr="00D86F67" w:rsidTr="00D86F67">
        <w:trPr>
          <w:cantSplit/>
          <w:trHeight w:val="665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470FDD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Качественный тест для определения иммуноглобулина М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) к вирус-</w:t>
            </w:r>
            <w:proofErr w:type="spellStart"/>
            <w:r>
              <w:rPr>
                <w:rFonts w:cs="Calibri"/>
                <w:color w:val="000000"/>
              </w:rPr>
              <w:t>капсидному</w:t>
            </w:r>
            <w:proofErr w:type="spellEnd"/>
            <w:r>
              <w:rPr>
                <w:rFonts w:cs="Calibri"/>
                <w:color w:val="000000"/>
              </w:rPr>
              <w:t xml:space="preserve">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r w:rsidR="002B6841" w:rsidRPr="00470FDD">
              <w:rPr>
                <w:color w:val="000000"/>
              </w:rPr>
              <w:t xml:space="preserve"> </w:t>
            </w:r>
            <w:r w:rsidR="002B6841" w:rsidRPr="007730E5">
              <w:rPr>
                <w:color w:val="000000"/>
                <w:lang w:val="en-US"/>
              </w:rPr>
              <w:t>EBV</w:t>
            </w:r>
            <w:r w:rsidR="002B6841" w:rsidRPr="00470FDD">
              <w:rPr>
                <w:color w:val="000000"/>
              </w:rPr>
              <w:t xml:space="preserve"> </w:t>
            </w:r>
            <w:r w:rsidR="002B6841" w:rsidRPr="007730E5">
              <w:rPr>
                <w:color w:val="000000"/>
                <w:lang w:val="en-US"/>
              </w:rPr>
              <w:t>VCA</w:t>
            </w:r>
            <w:r w:rsidR="002B6841" w:rsidRPr="00470FDD">
              <w:rPr>
                <w:color w:val="000000"/>
              </w:rPr>
              <w:t xml:space="preserve"> </w:t>
            </w:r>
            <w:proofErr w:type="spellStart"/>
            <w:r w:rsidR="002B6841" w:rsidRPr="007730E5">
              <w:rPr>
                <w:color w:val="000000"/>
                <w:lang w:val="en-US"/>
              </w:rPr>
              <w:t>IgM</w:t>
            </w:r>
            <w:proofErr w:type="spellEnd"/>
            <w:r w:rsidR="002B6841" w:rsidRPr="00470FDD">
              <w:rPr>
                <w:color w:val="000000"/>
              </w:rPr>
              <w:t xml:space="preserve"> (</w:t>
            </w:r>
            <w:r w:rsidR="002B6841" w:rsidRPr="007730E5">
              <w:rPr>
                <w:color w:val="000000"/>
                <w:lang w:val="en-US"/>
              </w:rPr>
              <w:t>CLIA</w:t>
            </w:r>
            <w:r w:rsidR="002B6841" w:rsidRPr="00470FDD">
              <w:rPr>
                <w:color w:val="000000"/>
              </w:rPr>
              <w:t>)</w:t>
            </w:r>
          </w:p>
          <w:p w:rsidR="002B6841" w:rsidRPr="00470FDD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EBV VCA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 (CLIA) - Качественный тест для определения иммуноглобулина М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) к вирус-</w:t>
            </w:r>
            <w:proofErr w:type="spellStart"/>
            <w:r>
              <w:rPr>
                <w:rFonts w:cs="Calibri"/>
                <w:color w:val="000000"/>
              </w:rPr>
              <w:t>капсидному</w:t>
            </w:r>
            <w:proofErr w:type="spellEnd"/>
            <w:r>
              <w:rPr>
                <w:rFonts w:cs="Calibri"/>
                <w:color w:val="000000"/>
              </w:rPr>
              <w:t xml:space="preserve">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 EBV VCA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>Принцип теста: качественный для определения иммуноглобулина М (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>) к вирус-</w:t>
            </w:r>
            <w:proofErr w:type="spellStart"/>
            <w:r>
              <w:rPr>
                <w:rFonts w:cs="Calibri"/>
                <w:color w:val="000000"/>
              </w:rPr>
              <w:t>капсидному</w:t>
            </w:r>
            <w:proofErr w:type="spellEnd"/>
            <w:r>
              <w:rPr>
                <w:rFonts w:cs="Calibri"/>
                <w:color w:val="000000"/>
              </w:rPr>
              <w:t xml:space="preserve"> антигену вируса Эпштейна-</w:t>
            </w:r>
            <w:proofErr w:type="spellStart"/>
            <w:r>
              <w:rPr>
                <w:rFonts w:cs="Calibri"/>
                <w:color w:val="000000"/>
              </w:rPr>
              <w:t>Барр</w:t>
            </w:r>
            <w:proofErr w:type="spellEnd"/>
            <w:r>
              <w:rPr>
                <w:rFonts w:cs="Calibri"/>
                <w:color w:val="000000"/>
              </w:rPr>
              <w:t xml:space="preserve">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Количество тестов в наб</w:t>
            </w:r>
            <w:r w:rsidR="00470FDD">
              <w:rPr>
                <w:rFonts w:cs="Calibri"/>
                <w:color w:val="000000"/>
              </w:rPr>
              <w:t xml:space="preserve">оре: 100 </w:t>
            </w:r>
            <w:r>
              <w:rPr>
                <w:rFonts w:cs="Calibri"/>
                <w:color w:val="000000"/>
              </w:rPr>
              <w:t>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Pr="007730E5" w:rsidRDefault="002B6841" w:rsidP="002B6841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682</w:t>
            </w:r>
          </w:p>
          <w:p w:rsidR="002B6841" w:rsidRPr="007730E5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Pr="00D86F67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150 682</w:t>
            </w:r>
          </w:p>
        </w:tc>
      </w:tr>
      <w:tr w:rsidR="002B6841" w:rsidRPr="00AE2469" w:rsidTr="00454EE5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Количественный тест для определения инсулина</w:t>
            </w:r>
            <w:r>
              <w:rPr>
                <w:color w:val="000000"/>
              </w:rPr>
              <w:t xml:space="preserve"> </w:t>
            </w:r>
            <w:r w:rsidR="002B6841">
              <w:rPr>
                <w:color w:val="000000"/>
              </w:rPr>
              <w:t xml:space="preserve"> </w:t>
            </w:r>
            <w:proofErr w:type="spellStart"/>
            <w:r w:rsidR="002B6841">
              <w:rPr>
                <w:color w:val="000000"/>
              </w:rPr>
              <w:t>Insulin</w:t>
            </w:r>
            <w:proofErr w:type="spellEnd"/>
            <w:r w:rsidR="002B6841">
              <w:rPr>
                <w:color w:val="000000"/>
              </w:rPr>
              <w:t xml:space="preserve"> (CLIA)</w:t>
            </w:r>
          </w:p>
          <w:p w:rsidR="002B6841" w:rsidRPr="00470FDD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</w:t>
            </w:r>
            <w:proofErr w:type="spellStart"/>
            <w:r w:rsidR="00470FDD">
              <w:rPr>
                <w:rFonts w:cs="Calibri"/>
                <w:color w:val="000000"/>
              </w:rPr>
              <w:t>Insulin</w:t>
            </w:r>
            <w:proofErr w:type="spellEnd"/>
            <w:r w:rsidR="00470FDD">
              <w:rPr>
                <w:rFonts w:cs="Calibri"/>
                <w:color w:val="000000"/>
              </w:rPr>
              <w:t xml:space="preserve"> (CLIA)  - Количественный</w:t>
            </w:r>
            <w:r>
              <w:rPr>
                <w:rFonts w:cs="Calibri"/>
                <w:color w:val="000000"/>
              </w:rPr>
              <w:t xml:space="preserve"> тест для определения инсулина (</w:t>
            </w:r>
            <w:proofErr w:type="spellStart"/>
            <w:r>
              <w:rPr>
                <w:rFonts w:cs="Calibri"/>
                <w:color w:val="000000"/>
              </w:rPr>
              <w:t>Insulin</w:t>
            </w:r>
            <w:proofErr w:type="spellEnd"/>
            <w:r>
              <w:rPr>
                <w:rFonts w:cs="Calibri"/>
                <w:color w:val="000000"/>
              </w:rPr>
              <w:t xml:space="preserve">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 </w:t>
            </w:r>
            <w:proofErr w:type="spellStart"/>
            <w:r>
              <w:rPr>
                <w:rFonts w:cs="Calibri"/>
                <w:color w:val="000000"/>
              </w:rPr>
              <w:t>Insulin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>Принцип теста: количественный для определения инсулина (</w:t>
            </w:r>
            <w:proofErr w:type="spellStart"/>
            <w:r>
              <w:rPr>
                <w:rFonts w:cs="Calibri"/>
                <w:color w:val="000000"/>
              </w:rPr>
              <w:t>Insulin</w:t>
            </w:r>
            <w:proofErr w:type="spellEnd"/>
            <w:r>
              <w:rPr>
                <w:rFonts w:cs="Calibri"/>
                <w:color w:val="000000"/>
              </w:rPr>
              <w:t xml:space="preserve">) 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</w:t>
            </w:r>
            <w:r w:rsidR="00470FDD">
              <w:rPr>
                <w:rFonts w:cs="Calibri"/>
                <w:color w:val="000000"/>
              </w:rPr>
              <w:t xml:space="preserve">оличество тестов в наборе: 100 </w:t>
            </w:r>
            <w:r>
              <w:rPr>
                <w:rFonts w:cs="Calibri"/>
                <w:color w:val="000000"/>
              </w:rPr>
              <w:t>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Pr="007730E5" w:rsidRDefault="002B6841" w:rsidP="002B6841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980</w:t>
            </w:r>
          </w:p>
          <w:p w:rsidR="002B6841" w:rsidRPr="007730E5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188 980</w:t>
            </w:r>
          </w:p>
        </w:tc>
      </w:tr>
      <w:tr w:rsidR="002B6841" w:rsidRPr="00AE2469" w:rsidTr="00454EE5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Количественный тест для определения иммуноглобулина</w:t>
            </w:r>
            <w:r>
              <w:rPr>
                <w:color w:val="000000"/>
              </w:rPr>
              <w:t xml:space="preserve"> </w:t>
            </w:r>
            <w:proofErr w:type="spellStart"/>
            <w:r w:rsidR="002B6841">
              <w:rPr>
                <w:color w:val="000000"/>
              </w:rPr>
              <w:t>IgE</w:t>
            </w:r>
            <w:proofErr w:type="spellEnd"/>
            <w:r w:rsidR="002B6841">
              <w:rPr>
                <w:color w:val="000000"/>
              </w:rPr>
              <w:t>(CLIA)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</w:t>
            </w:r>
            <w:proofErr w:type="spellStart"/>
            <w:r>
              <w:rPr>
                <w:rFonts w:cs="Calibri"/>
                <w:color w:val="000000"/>
              </w:rPr>
              <w:t>IgE</w:t>
            </w:r>
            <w:proofErr w:type="spellEnd"/>
            <w:r w:rsidR="00470FDD">
              <w:rPr>
                <w:rFonts w:cs="Calibri"/>
                <w:color w:val="000000"/>
              </w:rPr>
              <w:t xml:space="preserve"> (CLIA)  - Количественный</w:t>
            </w:r>
            <w:r>
              <w:rPr>
                <w:rFonts w:cs="Calibri"/>
                <w:color w:val="000000"/>
              </w:rPr>
              <w:t xml:space="preserve"> тест для определения иммуноглобулина E (</w:t>
            </w:r>
            <w:proofErr w:type="spellStart"/>
            <w:r>
              <w:rPr>
                <w:rFonts w:cs="Calibri"/>
                <w:color w:val="000000"/>
              </w:rPr>
              <w:t>IgE</w:t>
            </w:r>
            <w:proofErr w:type="spellEnd"/>
            <w:r>
              <w:rPr>
                <w:rFonts w:cs="Calibri"/>
                <w:color w:val="000000"/>
              </w:rPr>
              <w:t xml:space="preserve">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</w:t>
            </w:r>
            <w:proofErr w:type="spellStart"/>
            <w:r>
              <w:rPr>
                <w:rFonts w:cs="Calibri"/>
                <w:color w:val="000000"/>
              </w:rPr>
              <w:t>IgE</w:t>
            </w:r>
            <w:proofErr w:type="spellEnd"/>
            <w:r>
              <w:rPr>
                <w:rFonts w:cs="Calibri"/>
                <w:color w:val="000000"/>
              </w:rPr>
              <w:t xml:space="preserve">  (CLIA)</w:t>
            </w:r>
            <w:r>
              <w:rPr>
                <w:rFonts w:cs="Calibri"/>
                <w:color w:val="000000"/>
              </w:rPr>
              <w:br/>
              <w:t>Принцип теста: количественный для определения иммуноглобулина E (</w:t>
            </w:r>
            <w:proofErr w:type="spellStart"/>
            <w:r>
              <w:rPr>
                <w:rFonts w:cs="Calibri"/>
                <w:color w:val="000000"/>
              </w:rPr>
              <w:t>IgE</w:t>
            </w:r>
            <w:proofErr w:type="spellEnd"/>
            <w:r>
              <w:rPr>
                <w:rFonts w:cs="Calibri"/>
                <w:color w:val="000000"/>
              </w:rPr>
              <w:t xml:space="preserve">)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Количество тестов в наборе: 100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0F73CB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480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0F73CB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194 480</w:t>
            </w:r>
          </w:p>
        </w:tc>
      </w:tr>
      <w:tr w:rsidR="002B6841" w:rsidRPr="00856EEF" w:rsidTr="00454EE5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11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470FDD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 xml:space="preserve">Количественный тест для определения антител к </w:t>
            </w:r>
            <w:proofErr w:type="spellStart"/>
            <w:r>
              <w:rPr>
                <w:rFonts w:cs="Calibri"/>
                <w:color w:val="000000"/>
              </w:rPr>
              <w:t>инсулятивным</w:t>
            </w:r>
            <w:proofErr w:type="spellEnd"/>
            <w:r>
              <w:rPr>
                <w:rFonts w:cs="Calibri"/>
                <w:color w:val="000000"/>
              </w:rPr>
              <w:t xml:space="preserve"> клеткам поджелудочной железы (ICA)  </w:t>
            </w:r>
            <w:r w:rsidR="002B6841" w:rsidRPr="00470FDD">
              <w:rPr>
                <w:color w:val="000000"/>
              </w:rPr>
              <w:t xml:space="preserve"> 25-</w:t>
            </w:r>
            <w:r w:rsidR="002B6841" w:rsidRPr="00161F9F">
              <w:rPr>
                <w:color w:val="000000"/>
                <w:lang w:val="en-US"/>
              </w:rPr>
              <w:t>OH</w:t>
            </w:r>
            <w:r w:rsidR="002B6841" w:rsidRPr="00470FDD">
              <w:rPr>
                <w:color w:val="000000"/>
              </w:rPr>
              <w:t xml:space="preserve"> </w:t>
            </w:r>
            <w:r w:rsidR="002B6841" w:rsidRPr="00161F9F">
              <w:rPr>
                <w:color w:val="000000"/>
                <w:lang w:val="en-US"/>
              </w:rPr>
              <w:t>Vitamin</w:t>
            </w:r>
            <w:r w:rsidR="002B6841" w:rsidRPr="00470FDD">
              <w:rPr>
                <w:color w:val="000000"/>
              </w:rPr>
              <w:t xml:space="preserve"> </w:t>
            </w:r>
            <w:r w:rsidR="002B6841" w:rsidRPr="00161F9F">
              <w:rPr>
                <w:color w:val="000000"/>
                <w:lang w:val="en-US"/>
              </w:rPr>
              <w:t>D</w:t>
            </w:r>
            <w:r w:rsidR="002B6841" w:rsidRPr="00470FDD">
              <w:rPr>
                <w:color w:val="000000"/>
              </w:rPr>
              <w:t xml:space="preserve"> (</w:t>
            </w:r>
            <w:r w:rsidR="002B6841" w:rsidRPr="00161F9F">
              <w:rPr>
                <w:color w:val="000000"/>
                <w:lang w:val="en-US"/>
              </w:rPr>
              <w:t>CLIA</w:t>
            </w:r>
            <w:r w:rsidR="002B6841" w:rsidRPr="00470FDD">
              <w:rPr>
                <w:color w:val="000000"/>
              </w:rPr>
              <w:t>)</w:t>
            </w:r>
          </w:p>
          <w:p w:rsidR="002B6841" w:rsidRPr="00470FDD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 25-OH </w:t>
            </w:r>
            <w:proofErr w:type="spellStart"/>
            <w:r>
              <w:rPr>
                <w:rFonts w:cs="Calibri"/>
                <w:color w:val="000000"/>
              </w:rPr>
              <w:t>V</w:t>
            </w:r>
            <w:r w:rsidR="00470FDD">
              <w:rPr>
                <w:rFonts w:cs="Calibri"/>
                <w:color w:val="000000"/>
              </w:rPr>
              <w:t>itamin</w:t>
            </w:r>
            <w:proofErr w:type="spellEnd"/>
            <w:r w:rsidR="00470FDD">
              <w:rPr>
                <w:rFonts w:cs="Calibri"/>
                <w:color w:val="000000"/>
              </w:rPr>
              <w:t xml:space="preserve"> D (CLIA) - Количественный</w:t>
            </w:r>
            <w:r>
              <w:rPr>
                <w:rFonts w:cs="Calibri"/>
                <w:color w:val="000000"/>
              </w:rPr>
              <w:t xml:space="preserve"> тест для определения антител к </w:t>
            </w:r>
            <w:proofErr w:type="spellStart"/>
            <w:r>
              <w:rPr>
                <w:rFonts w:cs="Calibri"/>
                <w:color w:val="000000"/>
              </w:rPr>
              <w:t>инсулятивным</w:t>
            </w:r>
            <w:proofErr w:type="spellEnd"/>
            <w:r>
              <w:rPr>
                <w:rFonts w:cs="Calibri"/>
                <w:color w:val="000000"/>
              </w:rPr>
              <w:t xml:space="preserve"> клеткам поджелудочной железы (ICA) 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25-OH </w:t>
            </w:r>
            <w:proofErr w:type="spellStart"/>
            <w:r>
              <w:rPr>
                <w:rFonts w:cs="Calibri"/>
                <w:color w:val="000000"/>
              </w:rPr>
              <w:t>Vitamin</w:t>
            </w:r>
            <w:proofErr w:type="spellEnd"/>
            <w:r>
              <w:rPr>
                <w:rFonts w:cs="Calibri"/>
                <w:color w:val="000000"/>
              </w:rPr>
              <w:t xml:space="preserve"> D (CLIA)</w:t>
            </w:r>
            <w:r>
              <w:rPr>
                <w:rFonts w:cs="Calibri"/>
                <w:color w:val="000000"/>
              </w:rPr>
              <w:br/>
              <w:t xml:space="preserve">Принцип теста: количественный для определения антител к </w:t>
            </w:r>
            <w:proofErr w:type="spellStart"/>
            <w:r>
              <w:rPr>
                <w:rFonts w:cs="Calibri"/>
                <w:color w:val="000000"/>
              </w:rPr>
              <w:t>инсулятивным</w:t>
            </w:r>
            <w:proofErr w:type="spellEnd"/>
            <w:r>
              <w:rPr>
                <w:rFonts w:cs="Calibri"/>
                <w:color w:val="000000"/>
              </w:rPr>
              <w:t xml:space="preserve"> клеткам поджелудочной железы (ICA) 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Количество тестов в наборе: 100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 и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640</w:t>
            </w:r>
          </w:p>
          <w:p w:rsidR="002B6841" w:rsidRPr="007730E5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Pr="00856EEF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299 640</w:t>
            </w:r>
          </w:p>
        </w:tc>
      </w:tr>
      <w:tr w:rsidR="002B6841" w:rsidRPr="00AE2469" w:rsidTr="00454EE5">
        <w:trPr>
          <w:cantSplit/>
          <w:trHeight w:val="636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12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Количественный тест для определения железа</w:t>
            </w:r>
            <w:r>
              <w:rPr>
                <w:color w:val="000000"/>
              </w:rPr>
              <w:t xml:space="preserve"> </w:t>
            </w:r>
            <w:proofErr w:type="spellStart"/>
            <w:r w:rsidR="002B6841">
              <w:rPr>
                <w:color w:val="000000"/>
              </w:rPr>
              <w:t>Ferritin</w:t>
            </w:r>
            <w:proofErr w:type="spellEnd"/>
            <w:r w:rsidR="002B6841">
              <w:rPr>
                <w:color w:val="000000"/>
              </w:rPr>
              <w:t xml:space="preserve"> (CLIA)</w:t>
            </w:r>
          </w:p>
          <w:p w:rsidR="002B6841" w:rsidRPr="00470FDD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  </w:t>
            </w:r>
            <w:proofErr w:type="spellStart"/>
            <w:r>
              <w:rPr>
                <w:rFonts w:cs="Calibri"/>
                <w:color w:val="000000"/>
              </w:rPr>
              <w:t>F</w:t>
            </w:r>
            <w:r w:rsidR="00470FDD">
              <w:rPr>
                <w:rFonts w:cs="Calibri"/>
                <w:color w:val="000000"/>
              </w:rPr>
              <w:t>erritin</w:t>
            </w:r>
            <w:proofErr w:type="spellEnd"/>
            <w:r w:rsidR="00470FDD">
              <w:rPr>
                <w:rFonts w:cs="Calibri"/>
                <w:color w:val="000000"/>
              </w:rPr>
              <w:t xml:space="preserve"> (CLIA)  - Количественный</w:t>
            </w:r>
            <w:r>
              <w:rPr>
                <w:rFonts w:cs="Calibri"/>
                <w:color w:val="000000"/>
              </w:rPr>
              <w:t xml:space="preserve"> тест для определения железа (</w:t>
            </w:r>
            <w:proofErr w:type="spellStart"/>
            <w:r>
              <w:rPr>
                <w:rFonts w:cs="Calibri"/>
                <w:color w:val="000000"/>
              </w:rPr>
              <w:t>Ferritin</w:t>
            </w:r>
            <w:proofErr w:type="spellEnd"/>
            <w:r>
              <w:rPr>
                <w:rFonts w:cs="Calibri"/>
                <w:color w:val="000000"/>
              </w:rPr>
              <w:t xml:space="preserve">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 </w:t>
            </w:r>
            <w:proofErr w:type="spellStart"/>
            <w:r>
              <w:rPr>
                <w:rFonts w:cs="Calibri"/>
                <w:color w:val="000000"/>
              </w:rPr>
              <w:t>Ferritin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>Принцип теста: количественный для определения железа (</w:t>
            </w:r>
            <w:proofErr w:type="spellStart"/>
            <w:r>
              <w:rPr>
                <w:rFonts w:cs="Calibri"/>
                <w:color w:val="000000"/>
              </w:rPr>
              <w:t>Ferritin</w:t>
            </w:r>
            <w:proofErr w:type="spellEnd"/>
            <w:r>
              <w:rPr>
                <w:rFonts w:cs="Calibri"/>
                <w:color w:val="000000"/>
              </w:rPr>
              <w:t xml:space="preserve">)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br/>
              <w:t>Количество тестов в наборе: 100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качества,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988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107 988</w:t>
            </w:r>
          </w:p>
        </w:tc>
      </w:tr>
      <w:tr w:rsidR="002B6841" w:rsidRPr="00AE2469" w:rsidTr="00856EEF">
        <w:trPr>
          <w:cantSplit/>
          <w:trHeight w:val="80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13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Качественный  тест для определения иммуноглобулина G к токсоплазме</w:t>
            </w:r>
            <w:r w:rsidRPr="00161F9F">
              <w:rPr>
                <w:color w:val="000000"/>
              </w:rPr>
              <w:t xml:space="preserve"> </w:t>
            </w:r>
            <w:r w:rsidR="002B6841" w:rsidRPr="00161F9F">
              <w:rPr>
                <w:color w:val="000000"/>
              </w:rPr>
              <w:t xml:space="preserve"> </w:t>
            </w:r>
            <w:proofErr w:type="spellStart"/>
            <w:r w:rsidR="002B6841" w:rsidRPr="00161F9F">
              <w:rPr>
                <w:color w:val="000000"/>
              </w:rPr>
              <w:t>Toxo</w:t>
            </w:r>
            <w:proofErr w:type="spellEnd"/>
            <w:r w:rsidR="002B6841" w:rsidRPr="00161F9F">
              <w:rPr>
                <w:color w:val="000000"/>
              </w:rPr>
              <w:t xml:space="preserve"> </w:t>
            </w:r>
            <w:proofErr w:type="spellStart"/>
            <w:r w:rsidR="002B6841" w:rsidRPr="00161F9F">
              <w:rPr>
                <w:color w:val="000000"/>
              </w:rPr>
              <w:t>IgG</w:t>
            </w:r>
            <w:proofErr w:type="spellEnd"/>
            <w:r w:rsidR="002B6841" w:rsidRPr="00161F9F">
              <w:rPr>
                <w:color w:val="000000"/>
              </w:rPr>
              <w:t>(CLIA)</w:t>
            </w: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(CLIA) - Качественный  тест для определения иммуноглобулина G к токсоплазме (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>Принцип теста: Качественный  для определения иммуноглобулина G к токсоплазме (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IgG</w:t>
            </w:r>
            <w:proofErr w:type="spellEnd"/>
            <w:r>
              <w:rPr>
                <w:rFonts w:cs="Calibri"/>
                <w:color w:val="000000"/>
              </w:rPr>
              <w:t xml:space="preserve">)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br/>
              <w:t>К</w:t>
            </w:r>
            <w:r w:rsidR="00470FDD">
              <w:rPr>
                <w:rFonts w:cs="Calibri"/>
                <w:color w:val="000000"/>
              </w:rPr>
              <w:t xml:space="preserve">оличество тестов в наборе: 100 </w:t>
            </w:r>
            <w:r>
              <w:rPr>
                <w:rFonts w:cs="Calibri"/>
                <w:color w:val="000000"/>
              </w:rPr>
              <w:t>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 и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Default="002B6841" w:rsidP="002B68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  <w:p w:rsidR="002B6841" w:rsidRPr="00E74750" w:rsidRDefault="002B6841" w:rsidP="002B6841">
            <w:pPr>
              <w:jc w:val="center"/>
              <w:rPr>
                <w:rFonts w:ascii="Times New Roman" w:hAnsi="Times New Roman"/>
                <w:sz w:val="20"/>
                <w:szCs w:val="20"/>
                <w:lang w:val="kk-KZ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988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119 988</w:t>
            </w:r>
          </w:p>
        </w:tc>
      </w:tr>
      <w:tr w:rsidR="002B6841" w:rsidRPr="00AE2469" w:rsidTr="00856EEF">
        <w:trPr>
          <w:cantSplit/>
          <w:trHeight w:val="807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14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rFonts w:cs="Calibri"/>
                <w:color w:val="000000"/>
              </w:rPr>
              <w:t>Качественный  тест для определения иммуноглобулина M к токсоплазме</w:t>
            </w:r>
            <w:r>
              <w:rPr>
                <w:color w:val="000000"/>
              </w:rPr>
              <w:t xml:space="preserve"> </w:t>
            </w:r>
            <w:r w:rsidR="002B6841">
              <w:rPr>
                <w:color w:val="000000"/>
              </w:rPr>
              <w:t xml:space="preserve"> </w:t>
            </w:r>
            <w:proofErr w:type="spellStart"/>
            <w:r w:rsidR="002B6841">
              <w:rPr>
                <w:color w:val="000000"/>
              </w:rPr>
              <w:t>Toxo</w:t>
            </w:r>
            <w:proofErr w:type="spellEnd"/>
            <w:r w:rsidR="002B6841">
              <w:rPr>
                <w:color w:val="000000"/>
              </w:rPr>
              <w:t xml:space="preserve"> </w:t>
            </w:r>
            <w:proofErr w:type="spellStart"/>
            <w:r w:rsidR="002B6841">
              <w:rPr>
                <w:color w:val="000000"/>
              </w:rPr>
              <w:t>IgM</w:t>
            </w:r>
            <w:proofErr w:type="spellEnd"/>
            <w:r w:rsidR="002B6841">
              <w:rPr>
                <w:color w:val="000000"/>
              </w:rPr>
              <w:t xml:space="preserve"> (CLIA)</w:t>
            </w:r>
          </w:p>
          <w:p w:rsidR="002B6841" w:rsidRPr="00161F9F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MAGLUMI 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 (CLIA) - Качественный  тест для определения иммуноглобулина M к токсоплазме (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) для автоматического хемилюминесцентного </w:t>
            </w:r>
            <w:proofErr w:type="spellStart"/>
            <w:r>
              <w:rPr>
                <w:rFonts w:cs="Calibri"/>
                <w:color w:val="000000"/>
              </w:rPr>
              <w:t>иммуноанализатора</w:t>
            </w:r>
            <w:proofErr w:type="spellEnd"/>
            <w:r>
              <w:rPr>
                <w:rFonts w:cs="Calibri"/>
                <w:color w:val="000000"/>
              </w:rPr>
              <w:t xml:space="preserve"> МАGLUMI (800, 2000, 4000, X8, X3)</w:t>
            </w:r>
            <w:r>
              <w:rPr>
                <w:rFonts w:cs="Calibri"/>
                <w:color w:val="000000"/>
              </w:rPr>
              <w:br/>
              <w:t xml:space="preserve">Определяемые параметры: MAGLUMI 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IgM</w:t>
            </w:r>
            <w:proofErr w:type="spellEnd"/>
            <w:r>
              <w:rPr>
                <w:rFonts w:cs="Calibri"/>
                <w:color w:val="000000"/>
              </w:rPr>
              <w:t xml:space="preserve"> (CLIA)</w:t>
            </w:r>
            <w:r>
              <w:rPr>
                <w:rFonts w:cs="Calibri"/>
                <w:color w:val="000000"/>
              </w:rPr>
              <w:br/>
              <w:t>Принцип теста: Качественный  для определения иммуноглобулина M к токсоплазме (</w:t>
            </w:r>
            <w:proofErr w:type="spellStart"/>
            <w:r>
              <w:rPr>
                <w:rFonts w:cs="Calibri"/>
                <w:color w:val="000000"/>
              </w:rPr>
              <w:t>Toxo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IgМ</w:t>
            </w:r>
            <w:proofErr w:type="spellEnd"/>
            <w:r>
              <w:rPr>
                <w:rFonts w:cs="Calibri"/>
                <w:color w:val="000000"/>
              </w:rPr>
              <w:t xml:space="preserve">) в сыворотке крови человека анализа </w:t>
            </w:r>
            <w:proofErr w:type="spellStart"/>
            <w:r>
              <w:rPr>
                <w:rFonts w:cs="Calibri"/>
                <w:color w:val="000000"/>
              </w:rPr>
              <w:t>in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vitro</w:t>
            </w:r>
            <w:proofErr w:type="spellEnd"/>
            <w:r>
              <w:rPr>
                <w:rFonts w:cs="Calibri"/>
                <w:color w:val="000000"/>
              </w:rPr>
              <w:t xml:space="preserve">. </w:t>
            </w:r>
            <w:r>
              <w:rPr>
                <w:rFonts w:cs="Calibri"/>
                <w:color w:val="000000"/>
              </w:rPr>
              <w:br/>
              <w:t xml:space="preserve">Метод теста:  хемилюминесцентный </w:t>
            </w:r>
            <w:proofErr w:type="spellStart"/>
            <w:r>
              <w:rPr>
                <w:rFonts w:cs="Calibri"/>
                <w:color w:val="000000"/>
              </w:rPr>
              <w:t>иммуноанализ</w:t>
            </w:r>
            <w:proofErr w:type="spellEnd"/>
            <w:r>
              <w:rPr>
                <w:rFonts w:cs="Calibri"/>
                <w:color w:val="000000"/>
              </w:rPr>
              <w:t>.</w:t>
            </w:r>
            <w:r>
              <w:rPr>
                <w:rFonts w:cs="Calibri"/>
                <w:color w:val="000000"/>
              </w:rPr>
              <w:br/>
              <w:t>Количество тестов в наборе: 100 штук.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Комлектация</w:t>
            </w:r>
            <w:proofErr w:type="spellEnd"/>
            <w:r>
              <w:rPr>
                <w:rFonts w:cs="Calibri"/>
                <w:color w:val="000000"/>
              </w:rPr>
              <w:t xml:space="preserve"> набор: контроль качества и калибратор верхний, калибратор нижний, буферный раствор. В качестве твердой реакционной фазы выступают магнитные </w:t>
            </w:r>
            <w:proofErr w:type="spellStart"/>
            <w:r>
              <w:rPr>
                <w:rFonts w:cs="Calibri"/>
                <w:color w:val="000000"/>
              </w:rPr>
              <w:t>наношарики</w:t>
            </w:r>
            <w:proofErr w:type="spellEnd"/>
            <w:r>
              <w:rPr>
                <w:rFonts w:cs="Calibri"/>
                <w:color w:val="000000"/>
              </w:rPr>
              <w:t>. На наборе имеется RFID-метка, содержащая информацию о реагентах и встроенную калибровочную кривую. Калибраторы используются для корректировки встроенной калибровочной кривой по двум точкам. Калибровка стабильна в течение 4-х недель.</w:t>
            </w:r>
            <w:r>
              <w:rPr>
                <w:rFonts w:cs="Calibri"/>
                <w:color w:val="000000"/>
              </w:rPr>
              <w:br/>
              <w:t>УСЛОВИЯ ХРАНЕНИЯ И СРОК ГОДНОСТИ</w:t>
            </w:r>
            <w:r>
              <w:rPr>
                <w:rFonts w:cs="Calibri"/>
                <w:color w:val="000000"/>
              </w:rPr>
              <w:br/>
              <w:t>1. В запечатанном состоянии: Хранить при температуре 2 - 8 °С до истечения срока годности.</w:t>
            </w:r>
            <w:r>
              <w:rPr>
                <w:rFonts w:cs="Calibri"/>
                <w:color w:val="000000"/>
              </w:rPr>
              <w:br/>
              <w:t>2. Срок годности 12 месяцев.</w:t>
            </w:r>
            <w:r>
              <w:rPr>
                <w:rFonts w:cs="Calibri"/>
                <w:color w:val="000000"/>
              </w:rPr>
              <w:br/>
              <w:t>3. В открытом состоянии при 2-8°C: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4. При установке в анализатор: Стабильность сохраняется не менее 4 недель.</w:t>
            </w:r>
            <w:r>
              <w:rPr>
                <w:rFonts w:cs="Calibri"/>
                <w:color w:val="000000"/>
              </w:rPr>
              <w:br/>
              <w:t>5 Для обеспечения максимального качества рекомендуется после выполнения анализов, проведенных в течение рабочего дня, помещать открытые наборы в холодильник. По истечении срока, установленного для использования открытых наборов или наборов, установленных в анализатор, можно продолжать использовать набор реагентов при условии, что результаты, полученные с использованием контрольных образцов, находятся в пределах ожидаемых диапазонов.</w:t>
            </w:r>
            <w:r>
              <w:rPr>
                <w:rFonts w:cs="Calibri"/>
                <w:color w:val="000000"/>
              </w:rPr>
              <w:br/>
              <w:t xml:space="preserve">6.Хранить в вертикальном положении, чтобы облегчить выполнение в дальнейшем надлежащего </w:t>
            </w:r>
            <w:proofErr w:type="spellStart"/>
            <w:r>
              <w:rPr>
                <w:rFonts w:cs="Calibri"/>
                <w:color w:val="000000"/>
              </w:rPr>
              <w:t>ресуспензирования</w:t>
            </w:r>
            <w:proofErr w:type="spellEnd"/>
            <w:r>
              <w:rPr>
                <w:rFonts w:cs="Calibri"/>
                <w:color w:val="000000"/>
              </w:rPr>
              <w:t xml:space="preserve"> микрочастиц, обладающих магнитными свойствами.</w:t>
            </w:r>
            <w:r>
              <w:rPr>
                <w:rFonts w:cs="Calibri"/>
                <w:color w:val="000000"/>
              </w:rPr>
              <w:br/>
              <w:t>7. Хранить в местах, защищенных от солнечного света.</w:t>
            </w:r>
          </w:p>
          <w:p w:rsidR="002B6841" w:rsidRPr="007730E5" w:rsidRDefault="002B6841" w:rsidP="002B6841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</w:t>
            </w:r>
            <w:r w:rsidR="00CB1F6A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988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CB1F6A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119 988</w:t>
            </w:r>
          </w:p>
        </w:tc>
      </w:tr>
      <w:tr w:rsidR="002B6841" w:rsidRPr="00AE2469" w:rsidTr="00B84593">
        <w:trPr>
          <w:cantSplit/>
          <w:trHeight w:val="1133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15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470FDD" w:rsidP="002B6841">
            <w:pPr>
              <w:rPr>
                <w:color w:val="000000"/>
              </w:rPr>
            </w:pPr>
            <w:r>
              <w:rPr>
                <w:color w:val="000000"/>
              </w:rPr>
              <w:t>Стартовый реактив 1+2</w:t>
            </w:r>
            <w:r w:rsidR="002B6841">
              <w:rPr>
                <w:color w:val="000000"/>
              </w:rPr>
              <w:br/>
            </w:r>
            <w:proofErr w:type="spellStart"/>
            <w:r w:rsidR="002B6841">
              <w:rPr>
                <w:color w:val="000000"/>
              </w:rPr>
              <w:t>Starter</w:t>
            </w:r>
            <w:proofErr w:type="spellEnd"/>
            <w:r w:rsidR="002B6841">
              <w:rPr>
                <w:color w:val="000000"/>
              </w:rPr>
              <w:t xml:space="preserve"> </w:t>
            </w:r>
            <w:proofErr w:type="spellStart"/>
            <w:r w:rsidR="002B6841">
              <w:rPr>
                <w:color w:val="000000"/>
              </w:rPr>
              <w:t>Kit</w:t>
            </w:r>
            <w:proofErr w:type="spellEnd"/>
            <w:r w:rsidR="002B6841">
              <w:rPr>
                <w:color w:val="000000"/>
              </w:rPr>
              <w:t xml:space="preserve"> 1+2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Default="002B6841" w:rsidP="002B6841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Стартовый реактив 1+2 MAGLUMI</w:t>
            </w:r>
            <w:r>
              <w:rPr>
                <w:rFonts w:cs="Calibri"/>
                <w:color w:val="000000"/>
              </w:rPr>
              <w:br/>
            </w:r>
            <w:proofErr w:type="spellStart"/>
            <w:r>
              <w:rPr>
                <w:rFonts w:cs="Calibri"/>
                <w:color w:val="000000"/>
              </w:rPr>
              <w:t>Starter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Kit</w:t>
            </w:r>
            <w:proofErr w:type="spellEnd"/>
            <w:r>
              <w:rPr>
                <w:rFonts w:cs="Calibri"/>
                <w:color w:val="000000"/>
              </w:rPr>
              <w:t xml:space="preserve"> 1+2</w:t>
            </w:r>
          </w:p>
          <w:p w:rsidR="002B6841" w:rsidRDefault="002B6841" w:rsidP="002B6841">
            <w:pPr>
              <w:rPr>
                <w:rFonts w:cs="Calibri"/>
                <w:color w:val="00000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93CE2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46 764</w:t>
            </w:r>
          </w:p>
          <w:p w:rsidR="002B6841" w:rsidRDefault="002B6841" w:rsidP="002B6841">
            <w:pPr>
              <w:rPr>
                <w:color w:val="000000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E2" w:rsidRDefault="00293CE2" w:rsidP="00293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374 112</w:t>
            </w:r>
          </w:p>
          <w:p w:rsidR="002B6841" w:rsidRDefault="002B6841" w:rsidP="002B6841">
            <w:pPr>
              <w:jc w:val="center"/>
              <w:rPr>
                <w:color w:val="000000"/>
              </w:rPr>
            </w:pPr>
          </w:p>
        </w:tc>
      </w:tr>
      <w:tr w:rsidR="002B6841" w:rsidRPr="00D86F67" w:rsidTr="00856EEF">
        <w:trPr>
          <w:cantSplit/>
          <w:trHeight w:val="268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16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Промывочный</w:t>
            </w:r>
            <w:r w:rsidRPr="00E74750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концентрат</w:t>
            </w:r>
            <w:r w:rsidRPr="00E74750">
              <w:rPr>
                <w:color w:val="000000"/>
                <w:lang w:val="en-US"/>
              </w:rPr>
              <w:t xml:space="preserve"> (1 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 w:rsidRPr="00E74750">
              <w:rPr>
                <w:color w:val="000000"/>
                <w:lang w:val="en-US"/>
              </w:rPr>
              <w:t xml:space="preserve">=1*714 </w:t>
            </w:r>
            <w:r>
              <w:rPr>
                <w:color w:val="000000"/>
              </w:rPr>
              <w:t>мл</w:t>
            </w:r>
            <w:r w:rsidR="00470FDD">
              <w:rPr>
                <w:color w:val="000000"/>
                <w:lang w:val="en-US"/>
              </w:rPr>
              <w:t xml:space="preserve">) </w:t>
            </w:r>
            <w:r w:rsidRPr="00E74750">
              <w:rPr>
                <w:color w:val="000000"/>
                <w:lang w:val="en-US"/>
              </w:rPr>
              <w:br/>
              <w:t>Wash concentrate Package 1: 1Box=1*714 ml</w:t>
            </w:r>
          </w:p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Промывочный</w:t>
            </w:r>
            <w:r w:rsidRPr="00E74750">
              <w:rPr>
                <w:rFonts w:cs="Calibri"/>
                <w:color w:val="000000"/>
                <w:lang w:val="en-US"/>
              </w:rPr>
              <w:t xml:space="preserve"> </w:t>
            </w:r>
            <w:r>
              <w:rPr>
                <w:rFonts w:cs="Calibri"/>
                <w:color w:val="000000"/>
              </w:rPr>
              <w:t>концентрат</w:t>
            </w:r>
            <w:r w:rsidRPr="00E74750">
              <w:rPr>
                <w:rFonts w:cs="Calibri"/>
                <w:color w:val="000000"/>
                <w:lang w:val="en-US"/>
              </w:rPr>
              <w:t xml:space="preserve"> (1 </w:t>
            </w:r>
            <w:proofErr w:type="spellStart"/>
            <w:r>
              <w:rPr>
                <w:rFonts w:cs="Calibri"/>
                <w:color w:val="000000"/>
              </w:rPr>
              <w:t>уп</w:t>
            </w:r>
            <w:proofErr w:type="spellEnd"/>
            <w:r w:rsidRPr="00E74750">
              <w:rPr>
                <w:rFonts w:cs="Calibri"/>
                <w:color w:val="000000"/>
                <w:lang w:val="en-US"/>
              </w:rPr>
              <w:t xml:space="preserve">=1*714 </w:t>
            </w:r>
            <w:r>
              <w:rPr>
                <w:rFonts w:cs="Calibri"/>
                <w:color w:val="000000"/>
              </w:rPr>
              <w:t>мл</w:t>
            </w:r>
            <w:r w:rsidRPr="00E74750">
              <w:rPr>
                <w:rFonts w:cs="Calibri"/>
                <w:color w:val="000000"/>
                <w:lang w:val="en-US"/>
              </w:rPr>
              <w:t>) MAGLUMI</w:t>
            </w:r>
            <w:r w:rsidRPr="00E74750">
              <w:rPr>
                <w:rFonts w:cs="Calibri"/>
                <w:color w:val="000000"/>
                <w:lang w:val="en-US"/>
              </w:rPr>
              <w:br/>
              <w:t>Wash concentrate Package 1: 1Box=1*714 ml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93CE2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22 480</w:t>
            </w:r>
          </w:p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E2" w:rsidRDefault="00293CE2" w:rsidP="00293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314 720</w:t>
            </w:r>
          </w:p>
          <w:p w:rsidR="002B6841" w:rsidRPr="00CB1F6A" w:rsidRDefault="002B6841" w:rsidP="002B6841">
            <w:pPr>
              <w:jc w:val="center"/>
              <w:rPr>
                <w:color w:val="000000"/>
              </w:rPr>
            </w:pPr>
          </w:p>
        </w:tc>
      </w:tr>
      <w:tr w:rsidR="002B6841" w:rsidRPr="00D86F67" w:rsidTr="00856EEF">
        <w:trPr>
          <w:cantSplit/>
          <w:trHeight w:val="211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17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Кюветы</w:t>
            </w:r>
            <w:r w:rsidRPr="00E74750">
              <w:rPr>
                <w:color w:val="000000"/>
                <w:lang w:val="en-US"/>
              </w:rPr>
              <w:t xml:space="preserve"> (1</w:t>
            </w:r>
            <w:proofErr w:type="spellStart"/>
            <w:r>
              <w:rPr>
                <w:color w:val="000000"/>
              </w:rPr>
              <w:t>уп</w:t>
            </w:r>
            <w:proofErr w:type="spellEnd"/>
            <w:r w:rsidR="00470FDD">
              <w:rPr>
                <w:color w:val="000000"/>
                <w:lang w:val="en-US"/>
              </w:rPr>
              <w:t>.=6*64)</w:t>
            </w:r>
            <w:r w:rsidRPr="00E74750">
              <w:rPr>
                <w:color w:val="000000"/>
                <w:lang w:val="en-US"/>
              </w:rPr>
              <w:br/>
              <w:t>Reaction Modules</w:t>
            </w:r>
            <w:r w:rsidRPr="00E74750">
              <w:rPr>
                <w:color w:val="000000"/>
                <w:lang w:val="en-US"/>
              </w:rPr>
              <w:br/>
              <w:t>Package 1: 1Box=6*64</w:t>
            </w:r>
          </w:p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>Кюветы</w:t>
            </w:r>
            <w:r w:rsidRPr="00E74750">
              <w:rPr>
                <w:rFonts w:cs="Calibri"/>
                <w:color w:val="000000"/>
                <w:lang w:val="en-US"/>
              </w:rPr>
              <w:t xml:space="preserve"> (1</w:t>
            </w:r>
            <w:proofErr w:type="spellStart"/>
            <w:r>
              <w:rPr>
                <w:rFonts w:cs="Calibri"/>
                <w:color w:val="000000"/>
              </w:rPr>
              <w:t>уп</w:t>
            </w:r>
            <w:proofErr w:type="spellEnd"/>
            <w:r w:rsidRPr="00E74750">
              <w:rPr>
                <w:rFonts w:cs="Calibri"/>
                <w:color w:val="000000"/>
                <w:lang w:val="en-US"/>
              </w:rPr>
              <w:t>.=6*64) MAGLUMI</w:t>
            </w:r>
            <w:r w:rsidRPr="00E74750">
              <w:rPr>
                <w:rFonts w:cs="Calibri"/>
                <w:color w:val="000000"/>
                <w:lang w:val="en-US"/>
              </w:rPr>
              <w:br/>
              <w:t>Reaction Modules</w:t>
            </w:r>
            <w:r w:rsidRPr="00E74750">
              <w:rPr>
                <w:rFonts w:cs="Calibri"/>
                <w:color w:val="000000"/>
                <w:lang w:val="en-US"/>
              </w:rPr>
              <w:br/>
              <w:t>Package 1: 1Box=6*64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93CE2" w:rsidP="00CB1F6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116 988</w:t>
            </w:r>
          </w:p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E2" w:rsidRDefault="00293CE2" w:rsidP="00293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467 952</w:t>
            </w:r>
          </w:p>
          <w:p w:rsidR="002B6841" w:rsidRPr="00CB1F6A" w:rsidRDefault="002B6841" w:rsidP="002B6841">
            <w:pPr>
              <w:jc w:val="center"/>
              <w:rPr>
                <w:color w:val="000000"/>
              </w:rPr>
            </w:pPr>
          </w:p>
        </w:tc>
      </w:tr>
      <w:tr w:rsidR="002B6841" w:rsidRPr="00856EEF" w:rsidTr="00856EEF">
        <w:trPr>
          <w:cantSplit/>
          <w:trHeight w:val="2259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18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Раствор для проверки светового сигнала (1уп.= </w:t>
            </w:r>
            <w:r w:rsidRPr="00E74750">
              <w:rPr>
                <w:color w:val="000000"/>
                <w:lang w:val="en-US"/>
              </w:rPr>
              <w:t xml:space="preserve">5*2 </w:t>
            </w:r>
            <w:r>
              <w:rPr>
                <w:color w:val="000000"/>
              </w:rPr>
              <w:t>мл</w:t>
            </w:r>
            <w:r w:rsidR="00470FDD">
              <w:rPr>
                <w:color w:val="000000"/>
                <w:lang w:val="en-US"/>
              </w:rPr>
              <w:t xml:space="preserve">) </w:t>
            </w:r>
            <w:r w:rsidRPr="00E74750">
              <w:rPr>
                <w:color w:val="000000"/>
                <w:lang w:val="en-US"/>
              </w:rPr>
              <w:br/>
              <w:t>Light Check(1Box</w:t>
            </w:r>
            <w:r w:rsidRPr="00E74750">
              <w:rPr>
                <w:color w:val="000000"/>
                <w:lang w:val="en-US"/>
              </w:rPr>
              <w:br/>
              <w:t>=5*2ml)</w:t>
            </w:r>
          </w:p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rFonts w:cs="Calibri"/>
                <w:color w:val="000000"/>
                <w:lang w:val="en-US"/>
              </w:rPr>
            </w:pPr>
            <w:r>
              <w:rPr>
                <w:rFonts w:cs="Calibri"/>
                <w:color w:val="000000"/>
              </w:rPr>
              <w:t xml:space="preserve">Раствор для проверки светового сигнала (1уп.= </w:t>
            </w:r>
            <w:r w:rsidRPr="00E74750">
              <w:rPr>
                <w:rFonts w:cs="Calibri"/>
                <w:color w:val="000000"/>
                <w:lang w:val="en-US"/>
              </w:rPr>
              <w:t xml:space="preserve">5*2 </w:t>
            </w:r>
            <w:r>
              <w:rPr>
                <w:rFonts w:cs="Calibri"/>
                <w:color w:val="000000"/>
              </w:rPr>
              <w:t>мл</w:t>
            </w:r>
            <w:r w:rsidRPr="00E74750">
              <w:rPr>
                <w:rFonts w:cs="Calibri"/>
                <w:color w:val="000000"/>
                <w:lang w:val="en-US"/>
              </w:rPr>
              <w:t>) MAGLUMI</w:t>
            </w:r>
            <w:r w:rsidRPr="00E74750">
              <w:rPr>
                <w:rFonts w:cs="Calibri"/>
                <w:color w:val="000000"/>
                <w:lang w:val="en-US"/>
              </w:rPr>
              <w:br/>
              <w:t>Light Check(1Box</w:t>
            </w:r>
            <w:r w:rsidRPr="00E74750">
              <w:rPr>
                <w:rFonts w:cs="Calibri"/>
                <w:color w:val="000000"/>
                <w:lang w:val="en-US"/>
              </w:rPr>
              <w:br/>
              <w:t>=5*2ml)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  <w:lang w:val="en-US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93CE2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37 496</w:t>
            </w:r>
          </w:p>
          <w:p w:rsidR="002B6841" w:rsidRPr="00E74750" w:rsidRDefault="002B6841" w:rsidP="002B6841">
            <w:pPr>
              <w:rPr>
                <w:color w:val="000000"/>
                <w:lang w:val="en-US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93CE2" w:rsidRDefault="00293CE2" w:rsidP="00293CE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74 992</w:t>
            </w:r>
          </w:p>
          <w:p w:rsidR="002B6841" w:rsidRPr="00CB1F6A" w:rsidRDefault="002B6841" w:rsidP="002B6841">
            <w:pPr>
              <w:jc w:val="center"/>
              <w:rPr>
                <w:color w:val="000000"/>
              </w:rPr>
            </w:pPr>
          </w:p>
        </w:tc>
      </w:tr>
      <w:tr w:rsidR="002B6841" w:rsidRPr="00D86F67" w:rsidTr="00B84593">
        <w:trPr>
          <w:cantSplit/>
          <w:trHeight w:val="2826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t>19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color w:val="000000"/>
                <w:lang w:val="kk-KZ"/>
              </w:rPr>
            </w:pPr>
            <w:r w:rsidRPr="00E74750">
              <w:rPr>
                <w:color w:val="000000"/>
                <w:lang w:val="kk-KZ"/>
              </w:rPr>
              <w:t>Раствор для чистки трубок системы (1 у</w:t>
            </w:r>
            <w:r w:rsidR="00470FDD">
              <w:rPr>
                <w:color w:val="000000"/>
                <w:lang w:val="kk-KZ"/>
              </w:rPr>
              <w:t xml:space="preserve">п.= 1 флакон = 1*500 мл) </w:t>
            </w:r>
            <w:r w:rsidRPr="00E74750">
              <w:rPr>
                <w:color w:val="000000"/>
                <w:lang w:val="kk-KZ"/>
              </w:rPr>
              <w:br/>
              <w:t>System Tubing Cleaning Solution</w:t>
            </w:r>
            <w:r w:rsidRPr="00E74750">
              <w:rPr>
                <w:color w:val="000000"/>
                <w:lang w:val="kk-KZ"/>
              </w:rPr>
              <w:br/>
              <w:t>(1Box=1Bottl e=1*500ml)</w:t>
            </w:r>
          </w:p>
          <w:p w:rsidR="002B6841" w:rsidRPr="00E74750" w:rsidRDefault="002B6841" w:rsidP="002B6841">
            <w:pPr>
              <w:rPr>
                <w:color w:val="000000"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rFonts w:cs="Calibri"/>
                <w:color w:val="000000"/>
                <w:lang w:val="kk-KZ"/>
              </w:rPr>
            </w:pPr>
            <w:r w:rsidRPr="00E74750">
              <w:rPr>
                <w:rFonts w:cs="Calibri"/>
                <w:color w:val="000000"/>
                <w:lang w:val="kk-KZ"/>
              </w:rPr>
              <w:t>Раствор для чистки трубок системы (1 уп.= 1 флакон = 1*500 мл) MAGLUMI</w:t>
            </w:r>
            <w:r w:rsidRPr="00E74750">
              <w:rPr>
                <w:rFonts w:cs="Calibri"/>
                <w:color w:val="000000"/>
                <w:lang w:val="kk-KZ"/>
              </w:rPr>
              <w:br/>
              <w:t>System Tubing Cleaning Solution</w:t>
            </w:r>
            <w:r w:rsidRPr="00E74750">
              <w:rPr>
                <w:rFonts w:cs="Calibri"/>
                <w:color w:val="000000"/>
                <w:lang w:val="kk-KZ"/>
              </w:rPr>
              <w:br/>
              <w:t>(1Box=1Bottl e=1*500ml)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89 990</w:t>
            </w:r>
          </w:p>
          <w:p w:rsidR="002B6841" w:rsidRPr="00E74750" w:rsidRDefault="002B6841" w:rsidP="002B6841">
            <w:pPr>
              <w:rPr>
                <w:color w:val="000000"/>
                <w:lang w:val="kk-KZ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Pr="00D86F67" w:rsidRDefault="002B6841" w:rsidP="002B684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89 990</w:t>
            </w:r>
          </w:p>
        </w:tc>
      </w:tr>
      <w:tr w:rsidR="002B6841" w:rsidRPr="00D86F67" w:rsidTr="00856EEF">
        <w:trPr>
          <w:cantSplit/>
          <w:trHeight w:val="197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pStyle w:val="a5"/>
              <w:jc w:val="center"/>
              <w:rPr>
                <w:rFonts w:ascii="Times New Roman" w:hAnsi="Times New Roman"/>
                <w:lang w:val="kk-KZ"/>
              </w:rPr>
            </w:pPr>
            <w:r>
              <w:rPr>
                <w:rFonts w:ascii="Times New Roman" w:hAnsi="Times New Roman"/>
                <w:lang w:val="kk-KZ"/>
              </w:rPr>
              <w:lastRenderedPageBreak/>
              <w:t>20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color w:val="000000"/>
                <w:lang w:val="kk-KZ"/>
              </w:rPr>
            </w:pPr>
            <w:r w:rsidRPr="00E74750">
              <w:rPr>
                <w:color w:val="000000"/>
                <w:lang w:val="kk-KZ"/>
              </w:rPr>
              <w:t>Мешки д</w:t>
            </w:r>
            <w:r w:rsidR="00D91B0A">
              <w:rPr>
                <w:color w:val="000000"/>
                <w:lang w:val="kk-KZ"/>
              </w:rPr>
              <w:t xml:space="preserve">ля мусора (1 уп.= 50 шт) </w:t>
            </w:r>
            <w:r w:rsidRPr="00E74750">
              <w:rPr>
                <w:color w:val="000000"/>
                <w:lang w:val="kk-KZ"/>
              </w:rPr>
              <w:br/>
              <w:t>Waste</w:t>
            </w:r>
            <w:r w:rsidRPr="00E74750">
              <w:rPr>
                <w:color w:val="000000"/>
                <w:lang w:val="kk-KZ"/>
              </w:rPr>
              <w:br/>
              <w:t>Bag(1Pack= 50 Pieces)</w:t>
            </w:r>
          </w:p>
          <w:p w:rsidR="002B6841" w:rsidRPr="00E74750" w:rsidRDefault="002B6841" w:rsidP="002B6841">
            <w:pPr>
              <w:rPr>
                <w:color w:val="000000"/>
                <w:lang w:val="kk-KZ"/>
              </w:rPr>
            </w:pPr>
          </w:p>
        </w:tc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2B6841" w:rsidRPr="00E74750" w:rsidRDefault="002B6841" w:rsidP="002B6841">
            <w:pPr>
              <w:rPr>
                <w:rFonts w:cs="Calibri"/>
                <w:color w:val="000000"/>
                <w:lang w:val="kk-KZ"/>
              </w:rPr>
            </w:pPr>
            <w:r w:rsidRPr="00E74750">
              <w:rPr>
                <w:rFonts w:cs="Calibri"/>
                <w:color w:val="000000"/>
                <w:lang w:val="kk-KZ"/>
              </w:rPr>
              <w:t>Мешки для мусора (1 уп.= 50 шт) MAGLUMI</w:t>
            </w:r>
            <w:r w:rsidRPr="00E74750">
              <w:rPr>
                <w:rFonts w:cs="Calibri"/>
                <w:color w:val="000000"/>
                <w:lang w:val="kk-KZ"/>
              </w:rPr>
              <w:br/>
              <w:t>Waste</w:t>
            </w:r>
            <w:r w:rsidRPr="00E74750">
              <w:rPr>
                <w:rFonts w:cs="Calibri"/>
                <w:color w:val="000000"/>
                <w:lang w:val="kk-KZ"/>
              </w:rPr>
              <w:br/>
              <w:t>Bag(1Pack= 50 Pieces)</w:t>
            </w:r>
          </w:p>
          <w:p w:rsidR="002B6841" w:rsidRPr="00856EEF" w:rsidRDefault="002B6841" w:rsidP="002B6841">
            <w:pPr>
              <w:rPr>
                <w:rFonts w:cs="Calibri"/>
                <w:color w:val="000000"/>
                <w:lang w:val="kk-KZ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pPr>
              <w:tabs>
                <w:tab w:val="left" w:pos="8827"/>
                <w:tab w:val="left" w:pos="12081"/>
              </w:tabs>
              <w:spacing w:after="0"/>
              <w:rPr>
                <w:rFonts w:ascii="Times New Roman" w:hAnsi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0"/>
                <w:szCs w:val="20"/>
                <w:lang w:val="kk-KZ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2B6841" w:rsidP="002B6841">
            <w:r w:rsidRPr="00486233">
              <w:rPr>
                <w:rFonts w:ascii="Times New Roman" w:hAnsi="Times New Roman"/>
              </w:rPr>
              <w:t>набор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Default="000F73CB" w:rsidP="002B684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145 484 </w:t>
            </w:r>
          </w:p>
          <w:p w:rsidR="002B6841" w:rsidRPr="00E74750" w:rsidRDefault="002B6841" w:rsidP="002B6841">
            <w:pPr>
              <w:rPr>
                <w:color w:val="000000"/>
                <w:lang w:val="kk-KZ"/>
              </w:rPr>
            </w:pPr>
          </w:p>
        </w:tc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B6841" w:rsidRPr="00D86F67" w:rsidRDefault="000F73CB" w:rsidP="002B6841">
            <w:pPr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290 967</w:t>
            </w:r>
          </w:p>
        </w:tc>
      </w:tr>
    </w:tbl>
    <w:p w:rsidR="00A805AD" w:rsidRPr="00D86F67" w:rsidRDefault="00A805AD">
      <w:pPr>
        <w:rPr>
          <w:lang w:val="kk-KZ"/>
        </w:rPr>
      </w:pPr>
    </w:p>
    <w:sectPr w:rsidR="00A805AD" w:rsidRPr="00D86F67" w:rsidSect="00C5024F">
      <w:pgSz w:w="16838" w:h="11906" w:orient="landscape"/>
      <w:pgMar w:top="426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E19A7FC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5CF"/>
    <w:rsid w:val="00032E23"/>
    <w:rsid w:val="000757BE"/>
    <w:rsid w:val="00091419"/>
    <w:rsid w:val="000A1457"/>
    <w:rsid w:val="000F73CB"/>
    <w:rsid w:val="00124D86"/>
    <w:rsid w:val="00125976"/>
    <w:rsid w:val="00137BFC"/>
    <w:rsid w:val="00160857"/>
    <w:rsid w:val="001D11E4"/>
    <w:rsid w:val="0020066B"/>
    <w:rsid w:val="00273BED"/>
    <w:rsid w:val="00293CE2"/>
    <w:rsid w:val="002A522E"/>
    <w:rsid w:val="002B6841"/>
    <w:rsid w:val="002D4010"/>
    <w:rsid w:val="002F71F6"/>
    <w:rsid w:val="00312966"/>
    <w:rsid w:val="00326C5F"/>
    <w:rsid w:val="003555AF"/>
    <w:rsid w:val="003F276F"/>
    <w:rsid w:val="0043536F"/>
    <w:rsid w:val="00441A4A"/>
    <w:rsid w:val="00454EE5"/>
    <w:rsid w:val="00470FDD"/>
    <w:rsid w:val="00484998"/>
    <w:rsid w:val="004868B7"/>
    <w:rsid w:val="004D2D30"/>
    <w:rsid w:val="004F0279"/>
    <w:rsid w:val="005007A0"/>
    <w:rsid w:val="00506962"/>
    <w:rsid w:val="0055185F"/>
    <w:rsid w:val="00597C1C"/>
    <w:rsid w:val="005A58F9"/>
    <w:rsid w:val="005C1632"/>
    <w:rsid w:val="005F692E"/>
    <w:rsid w:val="00601419"/>
    <w:rsid w:val="00637D26"/>
    <w:rsid w:val="00693125"/>
    <w:rsid w:val="006B0DA4"/>
    <w:rsid w:val="006C5EEE"/>
    <w:rsid w:val="006C6AC1"/>
    <w:rsid w:val="006E0193"/>
    <w:rsid w:val="006F1B3E"/>
    <w:rsid w:val="00796871"/>
    <w:rsid w:val="007B26EA"/>
    <w:rsid w:val="00804EAD"/>
    <w:rsid w:val="00832CC5"/>
    <w:rsid w:val="00856EEF"/>
    <w:rsid w:val="00871FEE"/>
    <w:rsid w:val="008862BE"/>
    <w:rsid w:val="008B0C6D"/>
    <w:rsid w:val="008E7304"/>
    <w:rsid w:val="0093049A"/>
    <w:rsid w:val="00937856"/>
    <w:rsid w:val="00953353"/>
    <w:rsid w:val="00964ED4"/>
    <w:rsid w:val="009C004B"/>
    <w:rsid w:val="009E6A82"/>
    <w:rsid w:val="00A357C7"/>
    <w:rsid w:val="00A41139"/>
    <w:rsid w:val="00A51A34"/>
    <w:rsid w:val="00A805AD"/>
    <w:rsid w:val="00A8402D"/>
    <w:rsid w:val="00AC4E47"/>
    <w:rsid w:val="00AE2469"/>
    <w:rsid w:val="00AF7C5C"/>
    <w:rsid w:val="00B10DE2"/>
    <w:rsid w:val="00B5453C"/>
    <w:rsid w:val="00B84593"/>
    <w:rsid w:val="00C07CDB"/>
    <w:rsid w:val="00C5024F"/>
    <w:rsid w:val="00C97BF2"/>
    <w:rsid w:val="00CB1F6A"/>
    <w:rsid w:val="00D86F67"/>
    <w:rsid w:val="00D91B0A"/>
    <w:rsid w:val="00DA4241"/>
    <w:rsid w:val="00DF7ED9"/>
    <w:rsid w:val="00E116CD"/>
    <w:rsid w:val="00E612D8"/>
    <w:rsid w:val="00E845CF"/>
    <w:rsid w:val="00EB3807"/>
    <w:rsid w:val="00F12DDC"/>
    <w:rsid w:val="00F63FC6"/>
    <w:rsid w:val="00FE3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5CF"/>
    <w:pPr>
      <w:spacing w:after="160" w:line="25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E845CF"/>
    <w:rPr>
      <w:sz w:val="24"/>
      <w:szCs w:val="24"/>
    </w:rPr>
  </w:style>
  <w:style w:type="paragraph" w:styleId="a">
    <w:name w:val="List Number"/>
    <w:basedOn w:val="a0"/>
    <w:link w:val="a4"/>
    <w:unhideWhenUsed/>
    <w:rsid w:val="00E845CF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845CF"/>
    <w:rPr>
      <w:sz w:val="22"/>
      <w:szCs w:val="22"/>
      <w:lang w:eastAsia="en-US"/>
    </w:rPr>
  </w:style>
  <w:style w:type="character" w:styleId="a7">
    <w:name w:val="Strong"/>
    <w:uiPriority w:val="22"/>
    <w:qFormat/>
    <w:rsid w:val="006C5EEE"/>
    <w:rPr>
      <w:b/>
      <w:bCs/>
    </w:rPr>
  </w:style>
  <w:style w:type="paragraph" w:customStyle="1" w:styleId="wb-stl-custom3">
    <w:name w:val="wb-stl-custom3"/>
    <w:basedOn w:val="a0"/>
    <w:rsid w:val="006C5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C5EEE"/>
  </w:style>
  <w:style w:type="paragraph" w:styleId="a8">
    <w:name w:val="header"/>
    <w:basedOn w:val="a0"/>
    <w:link w:val="a9"/>
    <w:uiPriority w:val="99"/>
    <w:unhideWhenUsed/>
    <w:rsid w:val="009C00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a9">
    <w:name w:val="Верхний колонтитул Знак"/>
    <w:basedOn w:val="a1"/>
    <w:link w:val="a8"/>
    <w:uiPriority w:val="99"/>
    <w:rsid w:val="009C004B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E845CF"/>
    <w:pPr>
      <w:spacing w:after="160" w:line="256" w:lineRule="auto"/>
    </w:pPr>
    <w:rPr>
      <w:sz w:val="22"/>
      <w:szCs w:val="22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a4">
    <w:name w:val="Нумерованный список Знак"/>
    <w:link w:val="a"/>
    <w:locked/>
    <w:rsid w:val="00E845CF"/>
    <w:rPr>
      <w:sz w:val="24"/>
      <w:szCs w:val="24"/>
    </w:rPr>
  </w:style>
  <w:style w:type="paragraph" w:styleId="a">
    <w:name w:val="List Number"/>
    <w:basedOn w:val="a0"/>
    <w:link w:val="a4"/>
    <w:unhideWhenUsed/>
    <w:rsid w:val="00E845CF"/>
    <w:pPr>
      <w:numPr>
        <w:numId w:val="1"/>
      </w:numPr>
      <w:spacing w:after="0" w:line="240" w:lineRule="auto"/>
    </w:pPr>
    <w:rPr>
      <w:sz w:val="24"/>
      <w:szCs w:val="24"/>
    </w:rPr>
  </w:style>
  <w:style w:type="paragraph" w:styleId="a5">
    <w:name w:val="No Spacing"/>
    <w:link w:val="a6"/>
    <w:uiPriority w:val="1"/>
    <w:qFormat/>
    <w:rsid w:val="00E845CF"/>
    <w:rPr>
      <w:sz w:val="22"/>
      <w:szCs w:val="22"/>
      <w:lang w:eastAsia="en-US"/>
    </w:rPr>
  </w:style>
  <w:style w:type="character" w:styleId="a7">
    <w:name w:val="Strong"/>
    <w:uiPriority w:val="22"/>
    <w:qFormat/>
    <w:rsid w:val="006C5EEE"/>
    <w:rPr>
      <w:b/>
      <w:bCs/>
    </w:rPr>
  </w:style>
  <w:style w:type="paragraph" w:customStyle="1" w:styleId="wb-stl-custom3">
    <w:name w:val="wb-stl-custom3"/>
    <w:basedOn w:val="a0"/>
    <w:rsid w:val="006C5EE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6">
    <w:name w:val="Без интервала Знак"/>
    <w:link w:val="a5"/>
    <w:uiPriority w:val="1"/>
    <w:locked/>
    <w:rsid w:val="006C5EEE"/>
  </w:style>
  <w:style w:type="paragraph" w:styleId="a8">
    <w:name w:val="header"/>
    <w:basedOn w:val="a0"/>
    <w:link w:val="a9"/>
    <w:uiPriority w:val="99"/>
    <w:unhideWhenUsed/>
    <w:rsid w:val="009C004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sz w:val="24"/>
    </w:rPr>
  </w:style>
  <w:style w:type="character" w:customStyle="1" w:styleId="a9">
    <w:name w:val="Верхний колонтитул Знак"/>
    <w:basedOn w:val="a1"/>
    <w:link w:val="a8"/>
    <w:uiPriority w:val="99"/>
    <w:rsid w:val="009C004B"/>
    <w:rPr>
      <w:rFonts w:asciiTheme="minorHAnsi" w:eastAsiaTheme="minorHAnsi" w:hAnsiTheme="minorHAnsi" w:cstheme="minorBidi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5105</Words>
  <Characters>29104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Кравцова</dc:creator>
  <cp:lastModifiedBy>МОДБ</cp:lastModifiedBy>
  <cp:revision>2</cp:revision>
  <dcterms:created xsi:type="dcterms:W3CDTF">2022-12-12T10:43:00Z</dcterms:created>
  <dcterms:modified xsi:type="dcterms:W3CDTF">2022-12-12T10:43:00Z</dcterms:modified>
</cp:coreProperties>
</file>