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16" w:type="dxa"/>
        <w:tblLook w:val="04A0"/>
      </w:tblPr>
      <w:tblGrid>
        <w:gridCol w:w="1768"/>
        <w:gridCol w:w="1472"/>
        <w:gridCol w:w="289"/>
        <w:gridCol w:w="1371"/>
        <w:gridCol w:w="152"/>
        <w:gridCol w:w="988"/>
        <w:gridCol w:w="418"/>
        <w:gridCol w:w="727"/>
        <w:gridCol w:w="751"/>
        <w:gridCol w:w="111"/>
        <w:gridCol w:w="6554"/>
        <w:gridCol w:w="416"/>
        <w:gridCol w:w="1295"/>
        <w:gridCol w:w="900"/>
        <w:gridCol w:w="1561"/>
        <w:gridCol w:w="943"/>
      </w:tblGrid>
      <w:tr w:rsidR="00D60560" w:rsidRPr="00D60560" w:rsidTr="00675D2C">
        <w:trPr>
          <w:trHeight w:val="375"/>
        </w:trPr>
        <w:tc>
          <w:tcPr>
            <w:tcW w:w="18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60" w:rsidRPr="005E6481" w:rsidRDefault="005E6481" w:rsidP="006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5E64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№1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60" w:rsidRPr="00D60560" w:rsidRDefault="00D60560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5D2C" w:rsidRPr="00D60560" w:rsidTr="00675D2C">
        <w:trPr>
          <w:trHeight w:val="375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60" w:rsidRPr="00D60560" w:rsidRDefault="00D60560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60" w:rsidRPr="00D60560" w:rsidRDefault="00D60560" w:rsidP="00D6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60" w:rsidRPr="00D60560" w:rsidRDefault="00D60560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60" w:rsidRPr="00D60560" w:rsidRDefault="00D60560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60" w:rsidRPr="00D60560" w:rsidRDefault="00D60560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60" w:rsidRPr="00D60560" w:rsidRDefault="00D60560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60" w:rsidRPr="00D60560" w:rsidRDefault="00D60560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60" w:rsidRPr="00D60560" w:rsidRDefault="00D60560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60" w:rsidRPr="00D60560" w:rsidRDefault="00D60560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60" w:rsidRPr="00D60560" w:rsidRDefault="00D60560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60" w:rsidRPr="00D60560" w:rsidRDefault="00D60560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 применения, назначение</w:t>
            </w:r>
          </w:p>
        </w:tc>
        <w:tc>
          <w:tcPr>
            <w:tcW w:w="110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793552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35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</w:tr>
      <w:tr w:rsidR="00675D2C" w:rsidRPr="00D60560" w:rsidTr="00675D2C">
        <w:trPr>
          <w:gridAfter w:val="5"/>
          <w:wAfter w:w="5115" w:type="dxa"/>
          <w:trHeight w:val="1005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8F3" w:rsidRDefault="00675D2C" w:rsidP="0057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гематологический анализатор</w:t>
            </w:r>
            <w:r w:rsidR="0009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5D2C" w:rsidRPr="00D60560" w:rsidRDefault="00675D2C" w:rsidP="0057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7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кол-ве -1.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Клинико-диагностическая лаборатория для </w:t>
            </w:r>
            <w:proofErr w:type="gramStart"/>
            <w:r w:rsidRPr="00D6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гематологических</w:t>
            </w:r>
            <w:proofErr w:type="gramEnd"/>
            <w:r w:rsidRPr="00D6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исследовании</w:t>
            </w: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Общие характеристики</w:t>
            </w:r>
          </w:p>
          <w:p w:rsidR="00675D2C" w:rsidRPr="00675D2C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diff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тестов по 27 параметрам цельной крови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Производительность - до 50 образцов / час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цветного LCD сенсорного экрана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пробы - 20 мкл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93C" w:rsidRPr="0006793C" w:rsidRDefault="00675D2C" w:rsidP="000679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Принцип измерения - </w:t>
            </w:r>
            <w:proofErr w:type="spellStart"/>
            <w:r w:rsidRPr="0006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цитометричний</w:t>
            </w:r>
            <w:proofErr w:type="spellEnd"/>
            <w:r w:rsidRPr="0006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оптический, </w:t>
            </w:r>
            <w:proofErr w:type="spellStart"/>
            <w:r w:rsidRPr="0006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импедансный</w:t>
            </w:r>
            <w:proofErr w:type="spellEnd"/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675D2C" w:rsidRDefault="00675D2C" w:rsidP="00675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ежедневного обслуживания</w:t>
            </w:r>
          </w:p>
          <w:p w:rsidR="00675D2C" w:rsidRPr="00675D2C" w:rsidRDefault="00675D2C" w:rsidP="00675D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режима измерения: </w:t>
            </w:r>
            <w:r w:rsidR="00793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CBC</w:t>
            </w:r>
            <w:proofErr w:type="spellStart"/>
            <w:r w:rsidR="00793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лейкоформулы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(15 параметров)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DIFF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лейкоформулой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(27 параметров)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67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Используется только </w:t>
            </w:r>
            <w:r w:rsidR="00E5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реагента</w:t>
            </w:r>
            <w:r w:rsidR="00793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работы с анализатором</w:t>
            </w:r>
            <w:r w:rsidR="00E0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реагент для </w:t>
            </w:r>
            <w:proofErr w:type="spellStart"/>
            <w:r w:rsidR="00E0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лизирования</w:t>
            </w:r>
            <w:proofErr w:type="spellEnd"/>
            <w:r w:rsidR="00E0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определения базофилов, нейтрофилов, эозинофилов)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Встроенная система контроля качества (3 уровня контроля качества)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Архив пациентов и контроля качества (результаты 10000 пациентов)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подключения внешних устройств (клавиатура, считыватель штрих-кодов, принтер) через USB или RS-232, или стандартный сетевой интерфейс</w:t>
            </w:r>
          </w:p>
        </w:tc>
      </w:tr>
      <w:tr w:rsidR="00675D2C" w:rsidRPr="00D60560" w:rsidTr="00675D2C">
        <w:trPr>
          <w:gridAfter w:val="5"/>
          <w:wAfter w:w="5115" w:type="dxa"/>
          <w:trHeight w:val="94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ЛИС через RS-232 или стандартный сетевой интерфейс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698" w:rsidRPr="00D60560" w:rsidRDefault="00675D2C" w:rsidP="00FE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       </w:t>
            </w:r>
            <w:r w:rsidRPr="00D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Технические характеристики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Электрофизические свойства: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Размеры: 48 х 40 х 48 см (В х </w:t>
            </w:r>
            <w:proofErr w:type="gram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Г)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Вес: 23 кг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эксплуатации: температура от +15 ° C до +30 ° С, с максимальной относительной влажностью 80%</w:t>
            </w:r>
          </w:p>
        </w:tc>
      </w:tr>
      <w:tr w:rsidR="00675D2C" w:rsidRPr="00D60560" w:rsidTr="00675D2C">
        <w:trPr>
          <w:gridAfter w:val="5"/>
          <w:wAfter w:w="5115" w:type="dxa"/>
          <w:trHeight w:val="5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Электропитание: от 100 В до 240 В (+ / - 10%), или от 50 Гц до 60 Гц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потребляемая мощность: 165 ВА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компьютер: встроенный цветной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Touch-screen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экран 12.1 дюйма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46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Программное обеспечение: оригинальное, разработанное </w:t>
            </w:r>
            <w:r w:rsidR="00460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производителем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7207FA" w:rsidRDefault="00675D2C" w:rsidP="00720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Считыватель штрих-кодов (опционально)</w:t>
            </w:r>
          </w:p>
          <w:p w:rsidR="007207FA" w:rsidRPr="00D57083" w:rsidRDefault="007207FA" w:rsidP="00720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Измерения проб: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Производительность: 50 тестов / час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параметров: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WBC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RBC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PLT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NEU# &amp; NEU%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HGB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MPV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LYM# &amp; LYM%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HCT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PCT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MON# &amp; MON%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MCV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PDW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EOS# &amp; EOS%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MCH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P-LCC*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BAS# &amp; BAS%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MCHC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P-LCR*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LIC# &amp; LIC%*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RDW-CV*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RDW-SD*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B2D35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35" w:rsidRPr="00D60560" w:rsidRDefault="00FB2D35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D35" w:rsidRPr="00D60560" w:rsidRDefault="00FB2D35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35" w:rsidRPr="00E52555" w:rsidRDefault="00E52555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(большие незрелые клетки)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35" w:rsidRPr="00D60560" w:rsidRDefault="00FB2D35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35" w:rsidRPr="00D60560" w:rsidRDefault="00FB2D35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35" w:rsidRPr="00D60560" w:rsidRDefault="00FB2D35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пробы для анализа: 20 мкл в режиме СВС, 20 мкл в режиме DIFF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Автоматическое построение контрольных карт (график Леви-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Дженингса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Радиолокационные)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Флажки, сигнализирующие об ошибках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Методы измерения и расчета: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WBC, BASO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E9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Первое разведение: 1/51 с </w:t>
            </w:r>
            <w:r w:rsidR="00E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растворителем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E9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Окончательное разведения: 1/121 с </w:t>
            </w:r>
            <w:proofErr w:type="spellStart"/>
            <w:r w:rsidR="00E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Лизирующим</w:t>
            </w:r>
            <w:proofErr w:type="spellEnd"/>
            <w:r w:rsidR="00E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методы: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цитометрии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абсорбция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HGB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E9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Первое разведение: 1/51 с растворитель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E9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Окончательное разведения: 1/121 с </w:t>
            </w:r>
            <w:proofErr w:type="spellStart"/>
            <w:r w:rsidR="00E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Лизирующим</w:t>
            </w:r>
            <w:proofErr w:type="spellEnd"/>
            <w:r w:rsidR="00E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метод: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спектрофотометрии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при длине волны 555 нм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RBC и PLT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E9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первое разведение: 1/51 с </w:t>
            </w:r>
            <w:r w:rsidR="00E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растворителем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E9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Окончательное разведения: 1/10256 с </w:t>
            </w:r>
            <w:r w:rsidR="00E9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растворителем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НСТ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Метод: аналоговая интеграция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Расчет: MCV, МСН, МСНС, RDW-CV, RDW-SD * * PCT, PDW * P-LCC *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P-LCR *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Точность и воспроизводимость результатов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51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Точность (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cv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Номанальный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1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WBC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4 - 100 х 10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л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RBC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3,6 - 6,2 х 10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л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HGB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&lt;1,5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120 - 180 г / л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НСТ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0,36 - 0,54 л / л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MCV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&lt;1,5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80 - 100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RDW-CV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10 - 16 %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RDW-SD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37 - 49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PLT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0 - 2500 10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л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57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P-LCR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15 - 35 % и PLT </w:t>
            </w:r>
            <w:r w:rsidRPr="00D60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&gt;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50 000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LYM 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25 - 50 %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 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5 - 10 %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NEU 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&lt;3,5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45 - 80 %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EOS 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2 - 5 %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BAS 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1 - 2 %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76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линейности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Видимый диапазон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погрешности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WBC (10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л)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300 - 600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+/-0,3 или +/-7,5%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RBC (10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л)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8 - 18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+/- 0.07 или +/- 3%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HGB (г / л)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0 - 240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240 - 300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+/- 0.3 или +/- 3%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HCT (л / л)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0 - 67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67 - 80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+/- 2 или +/- 3%</w:t>
            </w:r>
          </w:p>
        </w:tc>
      </w:tr>
      <w:tr w:rsidR="00675D2C" w:rsidRPr="00D60560" w:rsidTr="00675D2C">
        <w:trPr>
          <w:gridAfter w:val="5"/>
          <w:wAfter w:w="5115" w:type="dxa"/>
          <w:trHeight w:val="108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PLT (10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/л) (тромбоциты) для гемоглобина ≥ 15 г/л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0 - 2500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2500 - 4000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+/- 10 или +/- 12.5%</w:t>
            </w:r>
          </w:p>
        </w:tc>
      </w:tr>
      <w:tr w:rsidR="00675D2C" w:rsidRPr="00D60560" w:rsidTr="00675D2C">
        <w:trPr>
          <w:gridAfter w:val="5"/>
          <w:wAfter w:w="5115" w:type="dxa"/>
          <w:trHeight w:val="108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PLT (10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/л) (тромбоциты) для гемоглобина &lt; 15 г/л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0 - 4000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4000 - 5000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+/- 10 или +/- 12.5%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5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D2C" w:rsidRPr="00D60560" w:rsidRDefault="00675D2C" w:rsidP="00D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Характеристики компьютера</w:t>
            </w:r>
          </w:p>
        </w:tc>
      </w:tr>
      <w:tr w:rsidR="00675D2C" w:rsidRPr="00D60560" w:rsidTr="00675D2C">
        <w:trPr>
          <w:gridAfter w:val="5"/>
          <w:wAfter w:w="5115" w:type="dxa"/>
          <w:trHeight w:val="48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</w:t>
            </w:r>
          </w:p>
        </w:tc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IntelAtom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N2600, 1,6 Гц,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двухъядерный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32 нм, 3,5 Вт</w:t>
            </w:r>
          </w:p>
        </w:tc>
      </w:tr>
      <w:tr w:rsidR="00675D2C" w:rsidRPr="00D60560" w:rsidTr="00675D2C">
        <w:trPr>
          <w:gridAfter w:val="5"/>
          <w:wAfter w:w="5115" w:type="dxa"/>
          <w:trHeight w:val="37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Чипсет</w:t>
            </w:r>
          </w:p>
        </w:tc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NM10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ExpressChipset</w:t>
            </w:r>
            <w:proofErr w:type="spellEnd"/>
          </w:p>
        </w:tc>
      </w:tr>
      <w:tr w:rsidR="00675D2C" w:rsidRPr="00D60560" w:rsidTr="00675D2C">
        <w:trPr>
          <w:gridAfter w:val="5"/>
          <w:wAfter w:w="5115" w:type="dxa"/>
          <w:trHeight w:val="51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Встроенная видеокарта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PowerVR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SGX 545, 400 МГц,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DirectX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675D2C" w:rsidRPr="00D60560" w:rsidTr="00675D2C">
        <w:trPr>
          <w:gridAfter w:val="5"/>
          <w:wAfter w:w="5115" w:type="dxa"/>
          <w:trHeight w:val="51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Запоминающее устройство</w:t>
            </w:r>
          </w:p>
        </w:tc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 204-штыревой одноканальный SO-DIMM с DDR3-800 объемом до 2 Гб</w:t>
            </w:r>
          </w:p>
        </w:tc>
      </w:tr>
      <w:tr w:rsidR="00675D2C" w:rsidRPr="00D60560" w:rsidTr="00675D2C">
        <w:trPr>
          <w:gridAfter w:val="5"/>
          <w:wAfter w:w="5115" w:type="dxa"/>
          <w:trHeight w:val="51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Слоты расширения </w:t>
            </w:r>
          </w:p>
        </w:tc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слот для PCI, 1 слот для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миникарты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(полноразмерной) PCI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Express</w:t>
            </w:r>
            <w:proofErr w:type="spellEnd"/>
          </w:p>
        </w:tc>
      </w:tr>
      <w:tr w:rsidR="00675D2C" w:rsidRPr="00D60560" w:rsidTr="00675D2C">
        <w:trPr>
          <w:gridAfter w:val="5"/>
          <w:wAfter w:w="5115" w:type="dxa"/>
          <w:trHeight w:val="51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хранения</w:t>
            </w:r>
          </w:p>
        </w:tc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порта для SATA3 6 Гб/с и 1 порт для SATA2 3 Гб/с, 1 гнездо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Cfast</w:t>
            </w:r>
            <w:proofErr w:type="spellEnd"/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Аудио </w:t>
            </w:r>
          </w:p>
        </w:tc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2-канальная звуковая карта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Realtek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ALC662</w:t>
            </w:r>
          </w:p>
        </w:tc>
      </w:tr>
      <w:tr w:rsidR="00675D2C" w:rsidRPr="00D60560" w:rsidTr="00675D2C">
        <w:trPr>
          <w:gridAfter w:val="5"/>
          <w:wAfter w:w="5115" w:type="dxa"/>
          <w:trHeight w:val="52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Сеть</w:t>
            </w:r>
          </w:p>
        </w:tc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сетевая карта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Realtek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RTL8111EVL PCI-E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Gigabit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LAN с повышенной защитой от перенапряжений</w:t>
            </w:r>
          </w:p>
        </w:tc>
      </w:tr>
      <w:tr w:rsidR="00675D2C" w:rsidRPr="00D60560" w:rsidTr="00675D2C">
        <w:trPr>
          <w:gridAfter w:val="5"/>
          <w:wAfter w:w="5115" w:type="dxa"/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USB </w:t>
            </w:r>
          </w:p>
        </w:tc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7 портов USB </w:t>
            </w:r>
          </w:p>
        </w:tc>
      </w:tr>
      <w:tr w:rsidR="00675D2C" w:rsidRPr="00D60560" w:rsidTr="00675D2C">
        <w:trPr>
          <w:gridAfter w:val="5"/>
          <w:wAfter w:w="5115" w:type="dxa"/>
          <w:trHeight w:val="51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особенности</w:t>
            </w:r>
          </w:p>
        </w:tc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ACPI S3, ЦП с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Smart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FAN, сторожевой таймер 1-255 мин/сек</w:t>
            </w:r>
          </w:p>
        </w:tc>
      </w:tr>
      <w:tr w:rsidR="00675D2C" w:rsidRPr="00D60560" w:rsidTr="00675D2C">
        <w:trPr>
          <w:gridAfter w:val="5"/>
          <w:wAfter w:w="5115" w:type="dxa"/>
          <w:trHeight w:val="186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Входы/выходы</w:t>
            </w:r>
          </w:p>
        </w:tc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порта USB 2.0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последовательный порт (RS232)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порт RJ-45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аудио порт (линейный аналоговый стереовыход)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порт HDMI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вход для питания постоянного тока 12 В</w:t>
            </w:r>
          </w:p>
        </w:tc>
      </w:tr>
      <w:tr w:rsidR="00675D2C" w:rsidRPr="00D60560" w:rsidTr="00675D2C">
        <w:trPr>
          <w:gridAfter w:val="5"/>
          <w:wAfter w:w="5115" w:type="dxa"/>
          <w:trHeight w:val="3736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Внутренние входы/выходы </w:t>
            </w:r>
          </w:p>
        </w:tc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USB-разъема для 4 портов USB 2.0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разъема для вентилятора, 1 разъем для PS/2 KB/MS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1* 4-штыревой разъем питания ATX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разъема для LVDS и инвертора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Внутренние входы/</w:t>
            </w:r>
            <w:r w:rsidR="008263D0"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выходы 1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разъем для установки корпуса, 1 вход/выход общего назначения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разъема для последовательного порта (RS232)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разъем для последовательного порта (RS232/422/485)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параллельный разъем, 1 аудио разъем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Разъемы на передней панели</w:t>
            </w:r>
          </w:p>
        </w:tc>
      </w:tr>
      <w:tr w:rsidR="00675D2C" w:rsidRPr="00D60560" w:rsidTr="00675D2C">
        <w:trPr>
          <w:gridAfter w:val="5"/>
          <w:wAfter w:w="5115" w:type="dxa"/>
          <w:trHeight w:val="73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температура 0~60ºC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Температура хранения -20-85ºC</w:t>
            </w:r>
          </w:p>
        </w:tc>
      </w:tr>
      <w:tr w:rsidR="00675D2C" w:rsidRPr="00D60560" w:rsidTr="00675D2C">
        <w:trPr>
          <w:gridAfter w:val="5"/>
          <w:wAfter w:w="5115" w:type="dxa"/>
          <w:trHeight w:val="111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2C" w:rsidRPr="00D60560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D2C" w:rsidRDefault="00675D2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■ Цветной сенсорный ЖК-экран: 12.1 дюйм.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■ Операционная система: </w:t>
            </w:r>
            <w:proofErr w:type="spellStart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Linux</w:t>
            </w:r>
            <w:proofErr w:type="spellEnd"/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■ RAM (оперативная память): 1 Мб</w:t>
            </w:r>
            <w:r w:rsidRPr="00D6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■ Емкость: 10000 результатов</w:t>
            </w:r>
          </w:p>
          <w:p w:rsidR="009C6D5A" w:rsidRDefault="009C6D5A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Бесплатное сервисное обслуживание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(трех) лет, сертифицированным от производителя инженером.</w:t>
            </w:r>
          </w:p>
          <w:p w:rsidR="00BB1E44" w:rsidRPr="00BB1E44" w:rsidRDefault="00BB1E44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лаборантов работе с анализатором и выдача сертификатов.</w:t>
            </w:r>
          </w:p>
          <w:p w:rsidR="009C6D5A" w:rsidRDefault="009C6D5A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2334" w:rsidRDefault="00F42334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2334" w:rsidRPr="001B433C" w:rsidRDefault="001B433C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4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Комплектность:</w:t>
            </w:r>
          </w:p>
          <w:p w:rsidR="00F8333D" w:rsidRDefault="00F8333D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Дилюент</w:t>
            </w:r>
            <w:proofErr w:type="spellEnd"/>
          </w:p>
          <w:p w:rsidR="00F8333D" w:rsidRPr="00D60560" w:rsidRDefault="00F8333D" w:rsidP="00D6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</w:t>
            </w:r>
          </w:p>
        </w:tc>
      </w:tr>
    </w:tbl>
    <w:p w:rsidR="00F51C50" w:rsidRPr="00FE6458" w:rsidRDefault="00FE6458" w:rsidP="00FE6458">
      <w:pPr>
        <w:ind w:firstLine="708"/>
        <w:rPr>
          <w:sz w:val="24"/>
          <w:szCs w:val="24"/>
        </w:rPr>
      </w:pPr>
      <w:r w:rsidRPr="00FE6458">
        <w:rPr>
          <w:rFonts w:ascii="Times New Roman" w:eastAsia="Times New Roman" w:hAnsi="Times New Roman"/>
          <w:b/>
          <w:sz w:val="24"/>
          <w:szCs w:val="24"/>
        </w:rPr>
        <w:t xml:space="preserve">Место поставки: </w:t>
      </w:r>
      <w:proofErr w:type="spellStart"/>
      <w:r w:rsidRPr="00FE6458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FE6458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FE6458">
        <w:rPr>
          <w:rFonts w:ascii="Times New Roman" w:eastAsia="Times New Roman" w:hAnsi="Times New Roman"/>
          <w:sz w:val="24"/>
          <w:szCs w:val="24"/>
        </w:rPr>
        <w:t>алдыкорган</w:t>
      </w:r>
      <w:proofErr w:type="spellEnd"/>
      <w:r w:rsidRPr="00FE645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FE6458">
        <w:rPr>
          <w:rFonts w:ascii="Times New Roman" w:eastAsia="Times New Roman" w:hAnsi="Times New Roman"/>
          <w:sz w:val="24"/>
          <w:szCs w:val="24"/>
        </w:rPr>
        <w:t>ул.Ескельды</w:t>
      </w:r>
      <w:proofErr w:type="spellEnd"/>
      <w:r w:rsidRPr="00FE64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458">
        <w:rPr>
          <w:rFonts w:ascii="Times New Roman" w:eastAsia="Times New Roman" w:hAnsi="Times New Roman"/>
          <w:sz w:val="24"/>
          <w:szCs w:val="24"/>
        </w:rPr>
        <w:t>би</w:t>
      </w:r>
      <w:proofErr w:type="spellEnd"/>
      <w:r w:rsidRPr="00FE6458">
        <w:rPr>
          <w:rFonts w:ascii="Times New Roman" w:eastAsia="Times New Roman" w:hAnsi="Times New Roman"/>
          <w:sz w:val="24"/>
          <w:szCs w:val="24"/>
        </w:rPr>
        <w:t xml:space="preserve"> 285. </w:t>
      </w:r>
    </w:p>
    <w:sectPr w:rsidR="00F51C50" w:rsidRPr="00FE6458" w:rsidSect="00D605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BE5"/>
    <w:multiLevelType w:val="hybridMultilevel"/>
    <w:tmpl w:val="4CDC256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E2646"/>
    <w:multiLevelType w:val="hybridMultilevel"/>
    <w:tmpl w:val="CB667C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560"/>
    <w:rsid w:val="0006793C"/>
    <w:rsid w:val="00097BE0"/>
    <w:rsid w:val="001804D6"/>
    <w:rsid w:val="001B433C"/>
    <w:rsid w:val="00215502"/>
    <w:rsid w:val="003227C5"/>
    <w:rsid w:val="0043219B"/>
    <w:rsid w:val="00440297"/>
    <w:rsid w:val="00460CDE"/>
    <w:rsid w:val="004C575F"/>
    <w:rsid w:val="005778F3"/>
    <w:rsid w:val="005A1ADF"/>
    <w:rsid w:val="005D7A4B"/>
    <w:rsid w:val="005E6481"/>
    <w:rsid w:val="00675D2C"/>
    <w:rsid w:val="00691F7A"/>
    <w:rsid w:val="007207FA"/>
    <w:rsid w:val="00793552"/>
    <w:rsid w:val="007B263F"/>
    <w:rsid w:val="008263D0"/>
    <w:rsid w:val="009C6D5A"/>
    <w:rsid w:val="00A15698"/>
    <w:rsid w:val="00BB1E44"/>
    <w:rsid w:val="00C125D2"/>
    <w:rsid w:val="00D57083"/>
    <w:rsid w:val="00D60560"/>
    <w:rsid w:val="00DF0F55"/>
    <w:rsid w:val="00E06691"/>
    <w:rsid w:val="00E52555"/>
    <w:rsid w:val="00E90F4D"/>
    <w:rsid w:val="00F04575"/>
    <w:rsid w:val="00F352A2"/>
    <w:rsid w:val="00F42334"/>
    <w:rsid w:val="00F51C50"/>
    <w:rsid w:val="00F8333D"/>
    <w:rsid w:val="00F93708"/>
    <w:rsid w:val="00FB2D35"/>
    <w:rsid w:val="00FE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Сосула</dc:creator>
  <cp:keywords/>
  <dc:description/>
  <cp:lastModifiedBy>Айнур</cp:lastModifiedBy>
  <cp:revision>46</cp:revision>
  <dcterms:created xsi:type="dcterms:W3CDTF">2018-07-13T08:24:00Z</dcterms:created>
  <dcterms:modified xsi:type="dcterms:W3CDTF">2018-07-25T06:46:00Z</dcterms:modified>
</cp:coreProperties>
</file>