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103"/>
        <w:tblW w:w="10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447"/>
      </w:tblGrid>
      <w:tr w:rsidR="005115EB" w:rsidTr="005115EB">
        <w:trPr>
          <w:trHeight w:val="2147"/>
        </w:trPr>
        <w:tc>
          <w:tcPr>
            <w:tcW w:w="5211" w:type="dxa"/>
          </w:tcPr>
          <w:p w:rsidR="005115EB" w:rsidRPr="00943625" w:rsidRDefault="005115EB" w:rsidP="005115EB">
            <w:pPr>
              <w:pStyle w:val="j13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  <w:lang w:val="kk-KZ"/>
              </w:rPr>
            </w:pPr>
          </w:p>
        </w:tc>
        <w:tc>
          <w:tcPr>
            <w:tcW w:w="5447" w:type="dxa"/>
          </w:tcPr>
          <w:p w:rsidR="005115EB" w:rsidRPr="009443E7" w:rsidRDefault="005115EB" w:rsidP="005115EB">
            <w:pPr>
              <w:pStyle w:val="j13"/>
              <w:spacing w:before="0" w:beforeAutospacing="0" w:after="0" w:afterAutospacing="0"/>
              <w:ind w:left="3719" w:right="2017" w:hanging="3719"/>
              <w:jc w:val="both"/>
              <w:textAlignment w:val="baseline"/>
              <w:rPr>
                <w:rStyle w:val="s0"/>
                <w:b/>
                <w:color w:val="000000"/>
              </w:rPr>
            </w:pPr>
            <w:r w:rsidRPr="009443E7">
              <w:rPr>
                <w:rStyle w:val="s0"/>
                <w:b/>
                <w:color w:val="000000"/>
              </w:rPr>
              <w:t xml:space="preserve">Утверждаю </w:t>
            </w:r>
          </w:p>
          <w:p w:rsidR="005115EB" w:rsidRPr="009443E7" w:rsidRDefault="005115EB" w:rsidP="005115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43E7">
              <w:rPr>
                <w:rStyle w:val="s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Директор </w:t>
            </w:r>
            <w:r w:rsidRPr="00944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ГКП на ПХВ "Многопрофильная областная детская больница" ГУ "Управление здравоохранения </w:t>
            </w:r>
            <w:proofErr w:type="spellStart"/>
            <w:r w:rsidRPr="00944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Алматинской</w:t>
            </w:r>
            <w:proofErr w:type="spellEnd"/>
            <w:r w:rsidRPr="00944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области"                        </w:t>
            </w:r>
          </w:p>
          <w:p w:rsidR="005115EB" w:rsidRPr="009443E7" w:rsidRDefault="005115EB" w:rsidP="00511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 </w:t>
            </w:r>
            <w:proofErr w:type="spellStart"/>
            <w:r w:rsidR="00003C7B">
              <w:rPr>
                <w:rFonts w:ascii="Times New Roman" w:hAnsi="Times New Roman" w:cs="Times New Roman"/>
                <w:b/>
                <w:sz w:val="24"/>
                <w:szCs w:val="24"/>
              </w:rPr>
              <w:t>Оспангалиев</w:t>
            </w:r>
            <w:proofErr w:type="spellEnd"/>
            <w:r w:rsidR="00003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4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C7B">
              <w:rPr>
                <w:rFonts w:ascii="Times New Roman" w:hAnsi="Times New Roman" w:cs="Times New Roman"/>
                <w:b/>
                <w:sz w:val="24"/>
                <w:szCs w:val="24"/>
              </w:rPr>
              <w:t>К.Е.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115EB" w:rsidRPr="007943E1" w:rsidRDefault="005115EB" w:rsidP="00003C7B">
            <w:pPr>
              <w:pStyle w:val="j13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 w:rsidRPr="009443E7">
              <w:rPr>
                <w:rStyle w:val="s0"/>
                <w:b/>
                <w:color w:val="000000"/>
              </w:rPr>
              <w:t>«</w:t>
            </w:r>
            <w:r w:rsidR="00B20F6C">
              <w:rPr>
                <w:rStyle w:val="s0"/>
                <w:b/>
                <w:color w:val="000000"/>
                <w:lang w:val="kk-KZ"/>
              </w:rPr>
              <w:t>1</w:t>
            </w:r>
            <w:r w:rsidR="00003C7B">
              <w:rPr>
                <w:rStyle w:val="s0"/>
                <w:b/>
                <w:color w:val="000000"/>
                <w:lang w:val="kk-KZ"/>
              </w:rPr>
              <w:t>1</w:t>
            </w:r>
            <w:r w:rsidRPr="009443E7">
              <w:rPr>
                <w:rStyle w:val="s0"/>
                <w:b/>
                <w:color w:val="000000"/>
              </w:rPr>
              <w:t>»</w:t>
            </w:r>
            <w:r w:rsidRPr="00D7679D">
              <w:rPr>
                <w:rStyle w:val="s0"/>
                <w:b/>
                <w:color w:val="000000"/>
              </w:rPr>
              <w:t xml:space="preserve"> </w:t>
            </w:r>
            <w:r w:rsidR="00003C7B">
              <w:rPr>
                <w:rStyle w:val="s0"/>
                <w:b/>
                <w:color w:val="000000"/>
                <w:lang w:val="kk-KZ"/>
              </w:rPr>
              <w:t>октября</w:t>
            </w:r>
            <w:r>
              <w:rPr>
                <w:rStyle w:val="s0"/>
                <w:b/>
                <w:color w:val="000000"/>
                <w:lang w:val="kk-KZ"/>
              </w:rPr>
              <w:t xml:space="preserve"> </w:t>
            </w:r>
            <w:r w:rsidRPr="009443E7">
              <w:rPr>
                <w:rStyle w:val="s0"/>
                <w:b/>
                <w:color w:val="000000"/>
              </w:rPr>
              <w:t>20</w:t>
            </w:r>
            <w:r>
              <w:rPr>
                <w:rStyle w:val="s0"/>
                <w:b/>
                <w:color w:val="000000"/>
              </w:rPr>
              <w:t>22</w:t>
            </w:r>
            <w:r w:rsidRPr="009443E7">
              <w:rPr>
                <w:rStyle w:val="s0"/>
                <w:b/>
                <w:color w:val="000000"/>
              </w:rPr>
              <w:t xml:space="preserve"> год</w:t>
            </w:r>
          </w:p>
        </w:tc>
      </w:tr>
    </w:tbl>
    <w:p w:rsidR="000907E3" w:rsidRDefault="000907E3" w:rsidP="006F1E13">
      <w:pPr>
        <w:pStyle w:val="j13"/>
        <w:shd w:val="clear" w:color="auto" w:fill="FFFFFF"/>
        <w:spacing w:before="0" w:beforeAutospacing="0" w:after="0" w:afterAutospacing="0"/>
        <w:jc w:val="center"/>
        <w:textAlignment w:val="baseline"/>
        <w:rPr>
          <w:rStyle w:val="s0"/>
          <w:b/>
          <w:color w:val="000000"/>
          <w:sz w:val="28"/>
          <w:szCs w:val="28"/>
          <w:u w:val="single"/>
          <w:lang w:val="kk-KZ"/>
        </w:rPr>
      </w:pPr>
    </w:p>
    <w:p w:rsidR="006F1E13" w:rsidRDefault="006F1E13" w:rsidP="006F1E13">
      <w:pPr>
        <w:pStyle w:val="j13"/>
        <w:shd w:val="clear" w:color="auto" w:fill="FFFFFF"/>
        <w:spacing w:before="0" w:beforeAutospacing="0" w:after="0" w:afterAutospacing="0"/>
        <w:jc w:val="center"/>
        <w:textAlignment w:val="baseline"/>
        <w:rPr>
          <w:rStyle w:val="s0"/>
          <w:b/>
          <w:color w:val="000000"/>
          <w:sz w:val="28"/>
          <w:szCs w:val="28"/>
          <w:u w:val="single"/>
        </w:rPr>
      </w:pPr>
      <w:r>
        <w:rPr>
          <w:rStyle w:val="s0"/>
          <w:b/>
          <w:color w:val="000000"/>
          <w:sz w:val="28"/>
          <w:szCs w:val="28"/>
          <w:u w:val="single"/>
        </w:rPr>
        <w:t>Протокол №</w:t>
      </w:r>
      <w:r w:rsidR="00167B39">
        <w:rPr>
          <w:rStyle w:val="s0"/>
          <w:b/>
          <w:color w:val="000000"/>
          <w:sz w:val="28"/>
          <w:szCs w:val="28"/>
          <w:u w:val="single"/>
          <w:lang w:val="kk-KZ"/>
        </w:rPr>
        <w:t>1</w:t>
      </w:r>
      <w:r w:rsidR="00003C7B">
        <w:rPr>
          <w:rStyle w:val="s0"/>
          <w:b/>
          <w:color w:val="000000"/>
          <w:sz w:val="28"/>
          <w:szCs w:val="28"/>
          <w:u w:val="single"/>
          <w:lang w:val="kk-KZ"/>
        </w:rPr>
        <w:t>5</w:t>
      </w:r>
      <w:r w:rsidRPr="00344B7C">
        <w:rPr>
          <w:rStyle w:val="s0"/>
          <w:b/>
          <w:color w:val="000000"/>
          <w:sz w:val="28"/>
          <w:szCs w:val="28"/>
          <w:u w:val="single"/>
        </w:rPr>
        <w:t xml:space="preserve"> от </w:t>
      </w:r>
      <w:r w:rsidR="00B20F6C">
        <w:rPr>
          <w:rStyle w:val="s0"/>
          <w:b/>
          <w:color w:val="000000"/>
          <w:sz w:val="28"/>
          <w:szCs w:val="28"/>
          <w:u w:val="single"/>
          <w:lang w:val="kk-KZ"/>
        </w:rPr>
        <w:t>1</w:t>
      </w:r>
      <w:r w:rsidR="00003C7B">
        <w:rPr>
          <w:rStyle w:val="s0"/>
          <w:b/>
          <w:color w:val="000000"/>
          <w:sz w:val="28"/>
          <w:szCs w:val="28"/>
          <w:u w:val="single"/>
          <w:lang w:val="kk-KZ"/>
        </w:rPr>
        <w:t>1</w:t>
      </w:r>
      <w:r>
        <w:rPr>
          <w:rStyle w:val="s0"/>
          <w:b/>
          <w:color w:val="000000"/>
          <w:sz w:val="28"/>
          <w:szCs w:val="28"/>
          <w:u w:val="single"/>
        </w:rPr>
        <w:t>.</w:t>
      </w:r>
      <w:r w:rsidR="00003C7B">
        <w:rPr>
          <w:rStyle w:val="s0"/>
          <w:b/>
          <w:color w:val="000000"/>
          <w:sz w:val="28"/>
          <w:szCs w:val="28"/>
          <w:u w:val="single"/>
        </w:rPr>
        <w:t>11</w:t>
      </w:r>
      <w:r>
        <w:rPr>
          <w:rStyle w:val="s0"/>
          <w:b/>
          <w:color w:val="000000"/>
          <w:sz w:val="28"/>
          <w:szCs w:val="28"/>
          <w:u w:val="single"/>
        </w:rPr>
        <w:t>.202</w:t>
      </w:r>
      <w:r w:rsidR="00B96CB3">
        <w:rPr>
          <w:rStyle w:val="s0"/>
          <w:b/>
          <w:color w:val="000000"/>
          <w:sz w:val="28"/>
          <w:szCs w:val="28"/>
          <w:u w:val="single"/>
          <w:lang w:val="kk-KZ"/>
        </w:rPr>
        <w:t>2</w:t>
      </w:r>
      <w:r>
        <w:rPr>
          <w:rStyle w:val="s0"/>
          <w:b/>
          <w:color w:val="000000"/>
          <w:sz w:val="28"/>
          <w:szCs w:val="28"/>
          <w:u w:val="single"/>
        </w:rPr>
        <w:t xml:space="preserve"> г.</w:t>
      </w:r>
      <w:r w:rsidR="0034357F">
        <w:rPr>
          <w:rStyle w:val="s0"/>
          <w:b/>
          <w:color w:val="000000"/>
          <w:sz w:val="28"/>
          <w:szCs w:val="28"/>
          <w:u w:val="single"/>
        </w:rPr>
        <w:t xml:space="preserve"> </w:t>
      </w:r>
      <w:r w:rsidR="0034357F">
        <w:rPr>
          <w:rStyle w:val="s0"/>
          <w:b/>
          <w:color w:val="000000"/>
          <w:sz w:val="28"/>
          <w:szCs w:val="28"/>
          <w:u w:val="single"/>
          <w:lang w:val="kk-KZ"/>
        </w:rPr>
        <w:t>1</w:t>
      </w:r>
      <w:r w:rsidR="00F6633B" w:rsidRPr="0018093B">
        <w:rPr>
          <w:rStyle w:val="s0"/>
          <w:b/>
          <w:color w:val="000000"/>
          <w:sz w:val="28"/>
          <w:szCs w:val="28"/>
          <w:u w:val="single"/>
        </w:rPr>
        <w:t>4</w:t>
      </w:r>
      <w:r w:rsidRPr="00344B7C">
        <w:rPr>
          <w:rStyle w:val="s0"/>
          <w:b/>
          <w:color w:val="000000"/>
          <w:sz w:val="28"/>
          <w:szCs w:val="28"/>
          <w:u w:val="single"/>
        </w:rPr>
        <w:t>:00</w:t>
      </w:r>
      <w:r w:rsidR="00F6633B" w:rsidRPr="0018093B">
        <w:rPr>
          <w:rStyle w:val="s0"/>
          <w:b/>
          <w:color w:val="000000"/>
          <w:sz w:val="28"/>
          <w:szCs w:val="28"/>
          <w:u w:val="single"/>
        </w:rPr>
        <w:t xml:space="preserve"> </w:t>
      </w:r>
      <w:r w:rsidRPr="00344B7C">
        <w:rPr>
          <w:rStyle w:val="s0"/>
          <w:b/>
          <w:color w:val="000000"/>
          <w:sz w:val="28"/>
          <w:szCs w:val="28"/>
          <w:u w:val="single"/>
        </w:rPr>
        <w:t>ч.</w:t>
      </w:r>
    </w:p>
    <w:p w:rsidR="006F1E13" w:rsidRPr="00344B7C" w:rsidRDefault="006F1E13" w:rsidP="006F1E13">
      <w:pPr>
        <w:pStyle w:val="j13"/>
        <w:shd w:val="clear" w:color="auto" w:fill="FFFFFF"/>
        <w:spacing w:before="0" w:beforeAutospacing="0" w:after="0" w:afterAutospacing="0"/>
        <w:jc w:val="center"/>
        <w:textAlignment w:val="baseline"/>
        <w:rPr>
          <w:rStyle w:val="s0"/>
          <w:b/>
          <w:color w:val="000000"/>
          <w:sz w:val="28"/>
          <w:szCs w:val="28"/>
          <w:u w:val="single"/>
        </w:rPr>
      </w:pPr>
    </w:p>
    <w:p w:rsidR="006F1E13" w:rsidRPr="00A52A77" w:rsidRDefault="006F1E13" w:rsidP="006F1E13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A52A77">
        <w:rPr>
          <w:rStyle w:val="s0"/>
          <w:rFonts w:ascii="Times New Roman" w:hAnsi="Times New Roman" w:cs="Times New Roman"/>
          <w:sz w:val="24"/>
          <w:szCs w:val="24"/>
        </w:rPr>
        <w:t xml:space="preserve">В соответствии с главой 10 </w:t>
      </w:r>
      <w:r w:rsidRPr="00A52A77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Республики Казахстан </w:t>
      </w:r>
      <w:r w:rsidR="0018093B" w:rsidRPr="00A52A77">
        <w:rPr>
          <w:rFonts w:ascii="Times New Roman" w:hAnsi="Times New Roman" w:cs="Times New Roman"/>
          <w:sz w:val="24"/>
          <w:szCs w:val="24"/>
        </w:rPr>
        <w:t xml:space="preserve">от </w:t>
      </w:r>
      <w:r w:rsidR="0018093B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18093B" w:rsidRPr="00A52A77">
        <w:rPr>
          <w:rFonts w:ascii="Times New Roman" w:hAnsi="Times New Roman" w:cs="Times New Roman"/>
          <w:sz w:val="24"/>
          <w:szCs w:val="24"/>
        </w:rPr>
        <w:t xml:space="preserve"> </w:t>
      </w:r>
      <w:r w:rsidR="0018093B">
        <w:rPr>
          <w:rFonts w:ascii="Times New Roman" w:hAnsi="Times New Roman" w:cs="Times New Roman"/>
          <w:sz w:val="24"/>
          <w:szCs w:val="24"/>
          <w:lang w:val="kk-KZ"/>
        </w:rPr>
        <w:t>июня</w:t>
      </w:r>
      <w:r w:rsidR="0018093B" w:rsidRPr="00A52A77">
        <w:rPr>
          <w:rFonts w:ascii="Times New Roman" w:hAnsi="Times New Roman" w:cs="Times New Roman"/>
          <w:sz w:val="24"/>
          <w:szCs w:val="24"/>
        </w:rPr>
        <w:t xml:space="preserve"> </w:t>
      </w:r>
      <w:r w:rsidR="0018093B">
        <w:rPr>
          <w:rFonts w:ascii="Times New Roman" w:hAnsi="Times New Roman" w:cs="Times New Roman"/>
          <w:sz w:val="24"/>
          <w:szCs w:val="24"/>
          <w:lang w:val="kk-KZ"/>
        </w:rPr>
        <w:t>2021</w:t>
      </w:r>
      <w:r w:rsidR="0018093B" w:rsidRPr="00A52A7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8093B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18093B" w:rsidRPr="00A52A77">
        <w:rPr>
          <w:rFonts w:ascii="Times New Roman" w:hAnsi="Times New Roman" w:cs="Times New Roman"/>
          <w:sz w:val="24"/>
          <w:szCs w:val="24"/>
        </w:rPr>
        <w:t xml:space="preserve"> </w:t>
      </w:r>
      <w:r w:rsidRPr="00A52A77">
        <w:rPr>
          <w:rFonts w:ascii="Times New Roman" w:hAnsi="Times New Roman" w:cs="Times New Roman"/>
          <w:sz w:val="24"/>
          <w:szCs w:val="24"/>
        </w:rPr>
        <w:t xml:space="preserve"> «</w:t>
      </w:r>
      <w:r w:rsidRPr="00A52A77">
        <w:rPr>
          <w:rFonts w:ascii="Times New Roman" w:hAnsi="Times New Roman" w:cs="Times New Roman"/>
          <w:bCs/>
          <w:sz w:val="24"/>
          <w:szCs w:val="24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A52A77">
        <w:rPr>
          <w:rFonts w:ascii="Times New Roman" w:hAnsi="Times New Roman" w:cs="Times New Roman"/>
          <w:sz w:val="24"/>
          <w:szCs w:val="24"/>
        </w:rPr>
        <w:t xml:space="preserve">» и на основании принципов: </w:t>
      </w:r>
    </w:p>
    <w:p w:rsidR="006F1E13" w:rsidRDefault="006F1E13" w:rsidP="006F1E13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  <w:sz w:val="28"/>
          <w:szCs w:val="28"/>
        </w:rPr>
      </w:pPr>
      <w:r>
        <w:rPr>
          <w:color w:val="000000"/>
        </w:rPr>
        <w:t xml:space="preserve">ГКП на ПХВ </w:t>
      </w:r>
      <w:r w:rsidRPr="009222F6">
        <w:rPr>
          <w:color w:val="000000"/>
        </w:rPr>
        <w:t xml:space="preserve"> "Многопрофильная областная детская больница"</w:t>
      </w:r>
      <w:r>
        <w:rPr>
          <w:color w:val="000000"/>
        </w:rPr>
        <w:t xml:space="preserve"> </w:t>
      </w:r>
      <w:r w:rsidRPr="009222F6">
        <w:rPr>
          <w:color w:val="000000"/>
        </w:rPr>
        <w:t xml:space="preserve"> </w:t>
      </w:r>
      <w:r>
        <w:rPr>
          <w:color w:val="000000"/>
        </w:rPr>
        <w:t xml:space="preserve">ГУ </w:t>
      </w:r>
      <w:r w:rsidRPr="009222F6">
        <w:rPr>
          <w:color w:val="000000"/>
        </w:rPr>
        <w:t xml:space="preserve"> "Управление здравоохранения </w:t>
      </w:r>
      <w:proofErr w:type="spellStart"/>
      <w:r w:rsidRPr="009222F6">
        <w:rPr>
          <w:color w:val="000000"/>
        </w:rPr>
        <w:t>Алматинской</w:t>
      </w:r>
      <w:proofErr w:type="spellEnd"/>
      <w:r w:rsidRPr="009222F6">
        <w:rPr>
          <w:color w:val="000000"/>
        </w:rPr>
        <w:t xml:space="preserve"> области"</w:t>
      </w:r>
      <w:r>
        <w:rPr>
          <w:color w:val="000000"/>
        </w:rPr>
        <w:t xml:space="preserve"> </w:t>
      </w:r>
      <w:r>
        <w:rPr>
          <w:rStyle w:val="s0"/>
          <w:color w:val="000000"/>
          <w:sz w:val="28"/>
          <w:szCs w:val="28"/>
        </w:rPr>
        <w:t xml:space="preserve">провел закуп способом ценового предложения следующих товаров: </w:t>
      </w:r>
    </w:p>
    <w:p w:rsidR="006F1E13" w:rsidRDefault="006F1E13" w:rsidP="006F1E13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b/>
          <w:i/>
          <w:color w:val="000000"/>
          <w:sz w:val="28"/>
          <w:szCs w:val="28"/>
          <w:u w:val="single"/>
          <w:lang w:val="kk-KZ"/>
        </w:rPr>
      </w:pPr>
      <w:r w:rsidRPr="007D0A14">
        <w:rPr>
          <w:rStyle w:val="s0"/>
          <w:b/>
          <w:i/>
          <w:color w:val="000000"/>
          <w:sz w:val="28"/>
          <w:szCs w:val="28"/>
          <w:u w:val="single"/>
        </w:rPr>
        <w:t>1) краткое описание и цена, закупаемых товаров, их торговое наименование, фармацевтических услуг:</w:t>
      </w:r>
    </w:p>
    <w:tbl>
      <w:tblPr>
        <w:tblpPr w:leftFromText="180" w:rightFromText="180" w:vertAnchor="text" w:horzAnchor="margin" w:tblpXSpec="center" w:tblpY="442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2127"/>
        <w:gridCol w:w="850"/>
        <w:gridCol w:w="1418"/>
      </w:tblGrid>
      <w:tr w:rsidR="00B20F6C" w:rsidRPr="00B20F6C" w:rsidTr="002C0D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6C" w:rsidRPr="00B20F6C" w:rsidRDefault="00B20F6C" w:rsidP="00B2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20F6C" w:rsidRPr="00B20F6C" w:rsidRDefault="00B20F6C" w:rsidP="00B2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0F6C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6C" w:rsidRPr="00B20F6C" w:rsidRDefault="00B20F6C" w:rsidP="00B2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20F6C" w:rsidRPr="00B20F6C" w:rsidRDefault="00B20F6C" w:rsidP="00B2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0F6C">
              <w:rPr>
                <w:rFonts w:ascii="Times New Roman" w:eastAsia="Times New Roman" w:hAnsi="Times New Roman" w:cs="Times New Roman"/>
                <w:b/>
              </w:rPr>
              <w:t>Наименование и характеристика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6C" w:rsidRPr="00B20F6C" w:rsidRDefault="00B20F6C" w:rsidP="00B2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0F6C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6C" w:rsidRPr="00B20F6C" w:rsidRDefault="00B20F6C" w:rsidP="00B2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20F6C" w:rsidRPr="00B20F6C" w:rsidRDefault="00B20F6C" w:rsidP="00B2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0F6C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6C" w:rsidRPr="00B20F6C" w:rsidRDefault="00B20F6C" w:rsidP="00B20F6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20F6C">
              <w:rPr>
                <w:rFonts w:ascii="Times New Roman" w:eastAsia="Times New Roman" w:hAnsi="Times New Roman" w:cs="Times New Roman"/>
                <w:b/>
              </w:rPr>
              <w:t>Цена за ед.</w:t>
            </w:r>
            <w:r w:rsidRPr="00B20F6C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 тенге</w:t>
            </w:r>
          </w:p>
        </w:tc>
      </w:tr>
      <w:tr w:rsidR="004E4AB3" w:rsidRPr="00E47F22" w:rsidTr="00E05D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E47F22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B3" w:rsidRPr="000F41DA" w:rsidRDefault="004E4AB3" w:rsidP="004E4AB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Удленительперитонеального катетера </w:t>
            </w:r>
            <w:proofErr w:type="spellStart"/>
            <w:r>
              <w:rPr>
                <w:rFonts w:ascii="Times New Roman" w:hAnsi="Times New Roman"/>
                <w:lang w:val="en-US"/>
              </w:rPr>
              <w:t>Dyavytek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Диавитек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5759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Перитонеальный диализ: хронический амбулаторный перитонеальный  диализ;- постоянный циклический  перитонеальный диализ;</w:t>
            </w:r>
            <w:r w:rsidRPr="005759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0F41DA" w:rsidRDefault="004E4AB3" w:rsidP="004E4AB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0F41DA" w:rsidRDefault="004E4AB3" w:rsidP="004E4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D244F3" w:rsidRDefault="004E4AB3" w:rsidP="004E4AB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14 000</w:t>
            </w:r>
          </w:p>
        </w:tc>
      </w:tr>
      <w:tr w:rsidR="004E4AB3" w:rsidRPr="00E47F22" w:rsidTr="00E05D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E47F22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5759D5" w:rsidRDefault="004E4AB3" w:rsidP="004E4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Перитонеальный катетер педиатрический с двумя манжетами (42 см) </w:t>
            </w:r>
            <w:proofErr w:type="spellStart"/>
            <w:r>
              <w:rPr>
                <w:rFonts w:ascii="Times New Roman" w:hAnsi="Times New Roman"/>
                <w:lang w:val="en-US"/>
              </w:rPr>
              <w:t>Tenckhoff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proofErr w:type="spellStart"/>
            <w:r>
              <w:rPr>
                <w:rFonts w:ascii="Times New Roman" w:hAnsi="Times New Roman"/>
              </w:rPr>
              <w:t>Перитонеальный</w:t>
            </w:r>
            <w:proofErr w:type="spellEnd"/>
            <w:r>
              <w:rPr>
                <w:rFonts w:ascii="Times New Roman" w:hAnsi="Times New Roman"/>
              </w:rPr>
              <w:t xml:space="preserve">  диализный катетер </w:t>
            </w:r>
            <w:proofErr w:type="spellStart"/>
            <w:r>
              <w:rPr>
                <w:rFonts w:ascii="Times New Roman" w:hAnsi="Times New Roman"/>
              </w:rPr>
              <w:t>Тенкхоффа</w:t>
            </w:r>
            <w:proofErr w:type="spellEnd"/>
            <w:r>
              <w:rPr>
                <w:rFonts w:ascii="Times New Roman" w:hAnsi="Times New Roman"/>
              </w:rPr>
              <w:t xml:space="preserve">. Используется для  хронического  доступа к брюшной полости.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814632" w:rsidRDefault="004E4AB3" w:rsidP="004E4AB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D244F3" w:rsidRDefault="004E4AB3" w:rsidP="004E4AB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D244F3" w:rsidRDefault="004E4AB3" w:rsidP="004E4AB3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43 000</w:t>
            </w:r>
          </w:p>
        </w:tc>
      </w:tr>
      <w:tr w:rsidR="004E4AB3" w:rsidRPr="00E47F22" w:rsidTr="00E05D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E47F22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5759D5" w:rsidRDefault="004E4AB3" w:rsidP="004E4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Перитонеальный катетер педиатрический с двумя манжетами (62 см) </w:t>
            </w:r>
            <w:proofErr w:type="spellStart"/>
            <w:r>
              <w:rPr>
                <w:rFonts w:ascii="Times New Roman" w:hAnsi="Times New Roman"/>
                <w:lang w:val="en-US"/>
              </w:rPr>
              <w:t>Tenckhoff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proofErr w:type="spellStart"/>
            <w:r>
              <w:rPr>
                <w:rFonts w:ascii="Times New Roman" w:hAnsi="Times New Roman"/>
              </w:rPr>
              <w:t>Перитонеальный</w:t>
            </w:r>
            <w:proofErr w:type="spellEnd"/>
            <w:r>
              <w:rPr>
                <w:rFonts w:ascii="Times New Roman" w:hAnsi="Times New Roman"/>
              </w:rPr>
              <w:t xml:space="preserve">  диализный катетер </w:t>
            </w:r>
            <w:proofErr w:type="spellStart"/>
            <w:r>
              <w:rPr>
                <w:rFonts w:ascii="Times New Roman" w:hAnsi="Times New Roman"/>
              </w:rPr>
              <w:t>Тенкхоффа</w:t>
            </w:r>
            <w:proofErr w:type="spellEnd"/>
            <w:r>
              <w:rPr>
                <w:rFonts w:ascii="Times New Roman" w:hAnsi="Times New Roman"/>
              </w:rPr>
              <w:t>. Используется для  хронического  доступа к брюшной полости.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E47F22" w:rsidRDefault="004E4AB3" w:rsidP="004E4AB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E47F22" w:rsidRDefault="004E4AB3" w:rsidP="004E4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E47F22" w:rsidRDefault="004E4AB3" w:rsidP="004E4AB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49 000</w:t>
            </w:r>
          </w:p>
        </w:tc>
      </w:tr>
      <w:tr w:rsidR="004E4AB3" w:rsidRPr="00E47F22" w:rsidTr="00E05D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E47F22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037CB7" w:rsidRDefault="004E4AB3" w:rsidP="004E4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Зажим выходного клапана для </w:t>
            </w:r>
            <w:proofErr w:type="spellStart"/>
            <w:r>
              <w:rPr>
                <w:rFonts w:ascii="Times New Roman" w:hAnsi="Times New Roman"/>
              </w:rPr>
              <w:t>перитонеального</w:t>
            </w:r>
            <w:proofErr w:type="spellEnd"/>
            <w:r>
              <w:rPr>
                <w:rFonts w:ascii="Times New Roman" w:hAnsi="Times New Roman"/>
              </w:rPr>
              <w:t xml:space="preserve"> диализа. </w:t>
            </w:r>
            <w:proofErr w:type="gramStart"/>
            <w:r>
              <w:rPr>
                <w:rFonts w:ascii="Times New Roman" w:hAnsi="Times New Roman"/>
              </w:rPr>
              <w:t>Предназначен</w:t>
            </w:r>
            <w:proofErr w:type="gramEnd"/>
            <w:r>
              <w:rPr>
                <w:rFonts w:ascii="Times New Roman" w:hAnsi="Times New Roman"/>
              </w:rPr>
              <w:t xml:space="preserve"> для механического перекрытия переливания жидкостей.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E47F22" w:rsidRDefault="004E4AB3" w:rsidP="004E4AB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E47F22" w:rsidRDefault="004E4AB3" w:rsidP="004E4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E47F22" w:rsidRDefault="004E4AB3" w:rsidP="004E4AB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</w:t>
            </w:r>
          </w:p>
        </w:tc>
      </w:tr>
      <w:tr w:rsidR="004E4AB3" w:rsidRPr="00E47F22" w:rsidTr="00E05D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E47F22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E47F22" w:rsidRDefault="004E4AB3" w:rsidP="004E4AB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Шприц (одноразовый стерильный 20 мл)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E47F22" w:rsidRDefault="004E4AB3" w:rsidP="004E4AB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E47F22" w:rsidRDefault="004E4AB3" w:rsidP="004E4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E47F22" w:rsidRDefault="004E4AB3" w:rsidP="004E4AB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23,50</w:t>
            </w:r>
          </w:p>
        </w:tc>
      </w:tr>
      <w:tr w:rsidR="004E4AB3" w:rsidRPr="00E47F22" w:rsidTr="00E05DFE">
        <w:trPr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E47F22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FA2CF4" w:rsidRDefault="004E4AB3" w:rsidP="004E4AB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Polyester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en-US"/>
              </w:rPr>
              <w:t>braided</w:t>
            </w:r>
            <w:r w:rsidRPr="00FA2C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Не рассасывающийся  шовный материал. Условный №1 </w:t>
            </w:r>
            <w:proofErr w:type="spellStart"/>
            <w:r>
              <w:rPr>
                <w:rFonts w:ascii="Times New Roman" w:hAnsi="Times New Roman"/>
                <w:lang w:val="en-US"/>
              </w:rPr>
              <w:t>metrik</w:t>
            </w:r>
            <w:proofErr w:type="spellEnd"/>
            <w:r w:rsidRPr="00FA2CF4">
              <w:rPr>
                <w:rFonts w:ascii="Times New Roman" w:hAnsi="Times New Roman"/>
              </w:rPr>
              <w:t xml:space="preserve"> (4</w:t>
            </w:r>
            <w:proofErr w:type="spellStart"/>
            <w:r>
              <w:rPr>
                <w:rFonts w:ascii="Times New Roman" w:hAnsi="Times New Roman"/>
                <w:lang w:val="en-US"/>
              </w:rPr>
              <w:t>Ph</w:t>
            </w:r>
            <w:proofErr w:type="spellEnd"/>
            <w:r w:rsidRPr="00FA2CF4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Eur</w:t>
            </w:r>
            <w:proofErr w:type="spellEnd"/>
            <w:r w:rsidRPr="00FA2CF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kk-KZ"/>
              </w:rPr>
              <w:t xml:space="preserve"> размер иглы 30 мм, окружности иглы ½ длина нити 75 см, игла колющая поставляется в виде атравматик стерильный. Шовный материал. Нить хирургическая  </w:t>
            </w:r>
            <w:r w:rsidRPr="003C73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Polyester</w:t>
            </w:r>
            <w:r>
              <w:rPr>
                <w:rFonts w:ascii="Times New Roman" w:hAnsi="Times New Roman"/>
              </w:rPr>
              <w:t xml:space="preserve">, стерильная   не рассасывающийся  из полиэстера полимер </w:t>
            </w:r>
            <w:proofErr w:type="spellStart"/>
            <w:r>
              <w:rPr>
                <w:rFonts w:ascii="Times New Roman" w:hAnsi="Times New Roman"/>
              </w:rPr>
              <w:t>полиэтилентерафталата</w:t>
            </w:r>
            <w:proofErr w:type="spellEnd"/>
            <w:r>
              <w:rPr>
                <w:rFonts w:ascii="Times New Roman" w:hAnsi="Times New Roman"/>
              </w:rPr>
              <w:t xml:space="preserve">  плетеная </w:t>
            </w:r>
            <w:proofErr w:type="spellStart"/>
            <w:r>
              <w:rPr>
                <w:rFonts w:ascii="Times New Roman" w:hAnsi="Times New Roman"/>
              </w:rPr>
              <w:t>полифиламентная</w:t>
            </w:r>
            <w:proofErr w:type="spellEnd"/>
            <w:r>
              <w:rPr>
                <w:rFonts w:ascii="Times New Roman" w:hAnsi="Times New Roman"/>
              </w:rPr>
              <w:t xml:space="preserve">, окрашенная с </w:t>
            </w:r>
            <w:proofErr w:type="spellStart"/>
            <w:r>
              <w:rPr>
                <w:rFonts w:ascii="Times New Roman" w:hAnsi="Times New Roman"/>
              </w:rPr>
              <w:t>селиконовым</w:t>
            </w:r>
            <w:proofErr w:type="spellEnd"/>
            <w:r>
              <w:rPr>
                <w:rFonts w:ascii="Times New Roman" w:hAnsi="Times New Roman"/>
              </w:rPr>
              <w:t xml:space="preserve"> покрытием с атравматической иглой.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9A493A" w:rsidRDefault="004E4AB3" w:rsidP="004E4AB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E47F22" w:rsidRDefault="004E4AB3" w:rsidP="004E4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  <w:r>
              <w:rPr>
                <w:rFonts w:ascii="Times New Roman" w:hAnsi="Times New Roman"/>
              </w:rPr>
              <w:t xml:space="preserve">. по 12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E47F22" w:rsidRDefault="004E4AB3" w:rsidP="004E4AB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480</w:t>
            </w:r>
          </w:p>
        </w:tc>
      </w:tr>
      <w:tr w:rsidR="004E4AB3" w:rsidRPr="00E47F22" w:rsidTr="00E05D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E47F22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lastRenderedPageBreak/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E47F22" w:rsidRDefault="004E4AB3" w:rsidP="004E4AB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Полиэфир (Лавсан)  нить белая  не рассасываюшиеся крученая. Условным №2-0</w:t>
            </w:r>
            <w:r w:rsidRPr="00726AA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metrik</w:t>
            </w:r>
            <w:proofErr w:type="spellEnd"/>
            <w:r w:rsidRPr="00726AA2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 xml:space="preserve"> размер иглы 25 мм, окружности иглы ½ длина нити 75 см., игла колющая поставляется в виде </w:t>
            </w:r>
            <w:proofErr w:type="spellStart"/>
            <w:r>
              <w:rPr>
                <w:rFonts w:ascii="Times New Roman" w:hAnsi="Times New Roman"/>
              </w:rPr>
              <w:t>атравматик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стерильный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726A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6176DF" w:rsidRDefault="004E4AB3" w:rsidP="004E4AB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E47F22" w:rsidRDefault="004E4AB3" w:rsidP="004E4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</w:t>
            </w: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  <w:r>
              <w:rPr>
                <w:rFonts w:ascii="Times New Roman" w:hAnsi="Times New Roman"/>
              </w:rPr>
              <w:t xml:space="preserve"> по 25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E47F22" w:rsidRDefault="004E4AB3" w:rsidP="004E4AB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440</w:t>
            </w:r>
          </w:p>
        </w:tc>
      </w:tr>
      <w:tr w:rsidR="004E4AB3" w:rsidRPr="00E47F22" w:rsidTr="00E05DFE">
        <w:trPr>
          <w:trHeight w:val="4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E47F22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E47F22" w:rsidRDefault="004E4AB3" w:rsidP="004E4AB3">
            <w:pPr>
              <w:rPr>
                <w:rFonts w:ascii="Times New Roman" w:hAnsi="Times New Roman"/>
                <w:lang w:val="kk-KZ"/>
              </w:rPr>
            </w:pPr>
            <w:r w:rsidRPr="00B96CB3">
              <w:rPr>
                <w:rFonts w:ascii="Times New Roman" w:hAnsi="Times New Roman"/>
              </w:rPr>
              <w:t xml:space="preserve">Шовный хирургический стерильный синтетический </w:t>
            </w:r>
            <w:proofErr w:type="spellStart"/>
            <w:r w:rsidRPr="00B96CB3">
              <w:rPr>
                <w:rFonts w:ascii="Times New Roman" w:hAnsi="Times New Roman"/>
              </w:rPr>
              <w:t>рассасывющийся</w:t>
            </w:r>
            <w:proofErr w:type="spellEnd"/>
            <w:r w:rsidRPr="00B96CB3">
              <w:rPr>
                <w:rFonts w:ascii="Times New Roman" w:hAnsi="Times New Roman"/>
              </w:rPr>
              <w:t xml:space="preserve"> материал </w:t>
            </w:r>
            <w:proofErr w:type="spellStart"/>
            <w:r>
              <w:rPr>
                <w:rFonts w:ascii="Times New Roman" w:hAnsi="Times New Roman"/>
              </w:rPr>
              <w:t>Викрил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96CB3">
              <w:rPr>
                <w:rFonts w:ascii="Times New Roman" w:hAnsi="Times New Roman"/>
              </w:rPr>
              <w:t>состоящей</w:t>
            </w:r>
            <w:proofErr w:type="gramEnd"/>
            <w:r w:rsidRPr="00B96CB3">
              <w:rPr>
                <w:rFonts w:ascii="Times New Roman" w:hAnsi="Times New Roman"/>
              </w:rPr>
              <w:t xml:space="preserve"> из равных частей сополимера </w:t>
            </w:r>
            <w:proofErr w:type="spellStart"/>
            <w:r w:rsidRPr="00B96CB3">
              <w:rPr>
                <w:rFonts w:ascii="Times New Roman" w:hAnsi="Times New Roman"/>
              </w:rPr>
              <w:t>гликолида</w:t>
            </w:r>
            <w:proofErr w:type="spellEnd"/>
            <w:r w:rsidRPr="00B96CB3">
              <w:rPr>
                <w:rFonts w:ascii="Times New Roman" w:hAnsi="Times New Roman"/>
              </w:rPr>
              <w:t xml:space="preserve"> и </w:t>
            </w:r>
            <w:proofErr w:type="spellStart"/>
            <w:r w:rsidRPr="00B96CB3">
              <w:rPr>
                <w:rFonts w:ascii="Times New Roman" w:hAnsi="Times New Roman"/>
              </w:rPr>
              <w:t>лактида</w:t>
            </w:r>
            <w:proofErr w:type="spellEnd"/>
            <w:r w:rsidRPr="00B96CB3">
              <w:rPr>
                <w:rFonts w:ascii="Times New Roman" w:hAnsi="Times New Roman"/>
              </w:rPr>
              <w:t xml:space="preserve"> </w:t>
            </w:r>
            <w:proofErr w:type="spellStart"/>
            <w:r w:rsidRPr="00B96CB3">
              <w:rPr>
                <w:rFonts w:ascii="Times New Roman" w:hAnsi="Times New Roman"/>
              </w:rPr>
              <w:t>стеарата</w:t>
            </w:r>
            <w:proofErr w:type="spellEnd"/>
            <w:r w:rsidRPr="00B96CB3">
              <w:rPr>
                <w:rFonts w:ascii="Times New Roman" w:hAnsi="Times New Roman"/>
              </w:rPr>
              <w:t xml:space="preserve"> кальция, окрашен в фиолетовый цвет.    Условным  № </w:t>
            </w:r>
            <w:r>
              <w:rPr>
                <w:rFonts w:ascii="Times New Roman" w:hAnsi="Times New Roman"/>
              </w:rPr>
              <w:t xml:space="preserve">1 </w:t>
            </w:r>
            <w:r w:rsidRPr="00B96CB3">
              <w:rPr>
                <w:rFonts w:ascii="Times New Roman" w:hAnsi="Times New Roman"/>
                <w:lang w:val="en-US"/>
              </w:rPr>
              <w:t>metric</w:t>
            </w:r>
            <w:r w:rsidRPr="00B96CB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4</w:t>
            </w:r>
            <w:r w:rsidRPr="00B96CB3">
              <w:rPr>
                <w:rFonts w:ascii="Times New Roman" w:hAnsi="Times New Roman"/>
              </w:rPr>
              <w:t>Ph.</w:t>
            </w:r>
            <w:r w:rsidRPr="00B96CB3">
              <w:rPr>
                <w:rFonts w:ascii="Times New Roman" w:hAnsi="Times New Roman"/>
                <w:lang w:val="en-US"/>
              </w:rPr>
              <w:t>E</w:t>
            </w:r>
            <w:proofErr w:type="spellStart"/>
            <w:r w:rsidRPr="00B96CB3">
              <w:rPr>
                <w:rFonts w:ascii="Times New Roman" w:hAnsi="Times New Roman"/>
              </w:rPr>
              <w:t>ur</w:t>
            </w:r>
            <w:proofErr w:type="spellEnd"/>
            <w:r w:rsidRPr="00B96CB3">
              <w:rPr>
                <w:rFonts w:ascii="Times New Roman" w:hAnsi="Times New Roman"/>
              </w:rPr>
              <w:t>)размер иглы 30мм, окружности иглы 1/2 длина нити 75</w:t>
            </w:r>
            <w:r w:rsidRPr="00B96CB3">
              <w:rPr>
                <w:rFonts w:ascii="Times New Roman" w:hAnsi="Times New Roman"/>
                <w:lang w:val="en-US"/>
              </w:rPr>
              <w:t>c</w:t>
            </w:r>
            <w:r w:rsidRPr="00B96CB3">
              <w:rPr>
                <w:rFonts w:ascii="Times New Roman" w:hAnsi="Times New Roman"/>
              </w:rPr>
              <w:t xml:space="preserve">м, игла колющая  поставляется в виде </w:t>
            </w:r>
            <w:proofErr w:type="spellStart"/>
            <w:r w:rsidRPr="00B96CB3">
              <w:rPr>
                <w:rFonts w:ascii="Times New Roman" w:hAnsi="Times New Roman"/>
              </w:rPr>
              <w:t>атравматик</w:t>
            </w:r>
            <w:proofErr w:type="spellEnd"/>
            <w:r w:rsidRPr="00B96CB3">
              <w:rPr>
                <w:rFonts w:ascii="Times New Roman" w:hAnsi="Times New Roman"/>
              </w:rPr>
              <w:t xml:space="preserve"> стерильный.</w:t>
            </w:r>
            <w:proofErr w:type="gramStart"/>
            <w:r w:rsidRPr="00B96CB3">
              <w:rPr>
                <w:rFonts w:ascii="Times New Roman" w:hAnsi="Times New Roman"/>
              </w:rPr>
              <w:t xml:space="preserve"> .</w:t>
            </w:r>
            <w:proofErr w:type="gramEnd"/>
            <w:r w:rsidRPr="00B96CB3">
              <w:rPr>
                <w:rFonts w:ascii="Times New Roman" w:hAnsi="Times New Roman"/>
              </w:rPr>
              <w:t xml:space="preserve"> В упаковке по 12 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E47F22" w:rsidRDefault="004E4AB3" w:rsidP="004E4AB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E47F22" w:rsidRDefault="004E4AB3" w:rsidP="004E4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  <w:r>
              <w:rPr>
                <w:rFonts w:ascii="Times New Roman" w:hAnsi="Times New Roman"/>
              </w:rPr>
              <w:t xml:space="preserve"> по 12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E47F22" w:rsidRDefault="004E4AB3" w:rsidP="004E4AB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1300</w:t>
            </w:r>
          </w:p>
        </w:tc>
      </w:tr>
      <w:tr w:rsidR="004E4AB3" w:rsidRPr="00E47F22" w:rsidTr="00E05DFE">
        <w:trPr>
          <w:trHeight w:val="3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E47F22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B3" w:rsidRPr="00B96CB3" w:rsidRDefault="004E4AB3" w:rsidP="004E4AB3">
            <w:pPr>
              <w:rPr>
                <w:rFonts w:ascii="Times New Roman" w:hAnsi="Times New Roman"/>
              </w:rPr>
            </w:pPr>
            <w:r w:rsidRPr="00B96CB3">
              <w:rPr>
                <w:rFonts w:ascii="Times New Roman" w:hAnsi="Times New Roman"/>
              </w:rPr>
              <w:t xml:space="preserve">Шовный хирургический стерильный синтетический </w:t>
            </w:r>
            <w:proofErr w:type="spellStart"/>
            <w:r w:rsidRPr="00B96CB3">
              <w:rPr>
                <w:rFonts w:ascii="Times New Roman" w:hAnsi="Times New Roman"/>
              </w:rPr>
              <w:t>рассасывющийся</w:t>
            </w:r>
            <w:proofErr w:type="spellEnd"/>
            <w:r w:rsidRPr="00B96CB3">
              <w:rPr>
                <w:rFonts w:ascii="Times New Roman" w:hAnsi="Times New Roman"/>
              </w:rPr>
              <w:t xml:space="preserve"> материал </w:t>
            </w:r>
            <w:proofErr w:type="spellStart"/>
            <w:r>
              <w:rPr>
                <w:rFonts w:ascii="Times New Roman" w:hAnsi="Times New Roman"/>
              </w:rPr>
              <w:t>Викрил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96CB3">
              <w:rPr>
                <w:rFonts w:ascii="Times New Roman" w:hAnsi="Times New Roman"/>
              </w:rPr>
              <w:t>состоящей</w:t>
            </w:r>
            <w:proofErr w:type="gramEnd"/>
            <w:r w:rsidRPr="00B96CB3">
              <w:rPr>
                <w:rFonts w:ascii="Times New Roman" w:hAnsi="Times New Roman"/>
              </w:rPr>
              <w:t xml:space="preserve"> из равных частей сополимер </w:t>
            </w:r>
            <w:proofErr w:type="spellStart"/>
            <w:r w:rsidRPr="00B96CB3">
              <w:rPr>
                <w:rFonts w:ascii="Times New Roman" w:hAnsi="Times New Roman"/>
              </w:rPr>
              <w:t>гликолида</w:t>
            </w:r>
            <w:proofErr w:type="spellEnd"/>
            <w:r w:rsidRPr="00B96CB3">
              <w:rPr>
                <w:rFonts w:ascii="Times New Roman" w:hAnsi="Times New Roman"/>
              </w:rPr>
              <w:t xml:space="preserve"> и </w:t>
            </w:r>
            <w:proofErr w:type="spellStart"/>
            <w:r w:rsidRPr="00B96CB3">
              <w:rPr>
                <w:rFonts w:ascii="Times New Roman" w:hAnsi="Times New Roman"/>
              </w:rPr>
              <w:t>лактида</w:t>
            </w:r>
            <w:proofErr w:type="spellEnd"/>
            <w:r w:rsidRPr="00B96CB3">
              <w:rPr>
                <w:rFonts w:ascii="Times New Roman" w:hAnsi="Times New Roman"/>
              </w:rPr>
              <w:t xml:space="preserve"> </w:t>
            </w:r>
            <w:proofErr w:type="spellStart"/>
            <w:r w:rsidRPr="00B96CB3">
              <w:rPr>
                <w:rFonts w:ascii="Times New Roman" w:hAnsi="Times New Roman"/>
              </w:rPr>
              <w:t>стеарата</w:t>
            </w:r>
            <w:proofErr w:type="spellEnd"/>
            <w:r w:rsidRPr="00B96CB3">
              <w:rPr>
                <w:rFonts w:ascii="Times New Roman" w:hAnsi="Times New Roman"/>
              </w:rPr>
              <w:t xml:space="preserve"> кальция, окрашен в фиолетовый цвет.  </w:t>
            </w:r>
            <w:proofErr w:type="gramStart"/>
            <w:r w:rsidRPr="00B96CB3">
              <w:rPr>
                <w:rFonts w:ascii="Times New Roman" w:hAnsi="Times New Roman"/>
              </w:rPr>
              <w:t>Условным</w:t>
            </w:r>
            <w:proofErr w:type="gramEnd"/>
            <w:r w:rsidRPr="00B96CB3">
              <w:rPr>
                <w:rFonts w:ascii="Times New Roman" w:hAnsi="Times New Roman"/>
              </w:rPr>
              <w:t xml:space="preserve"> №3/0 </w:t>
            </w:r>
            <w:r w:rsidRPr="00B96CB3">
              <w:rPr>
                <w:rFonts w:ascii="Times New Roman" w:hAnsi="Times New Roman"/>
                <w:lang w:val="en-US"/>
              </w:rPr>
              <w:t>metric</w:t>
            </w:r>
            <w:r w:rsidRPr="00B96CB3">
              <w:rPr>
                <w:rFonts w:ascii="Times New Roman" w:hAnsi="Times New Roman"/>
              </w:rPr>
              <w:t xml:space="preserve"> (2Ph.</w:t>
            </w:r>
            <w:r w:rsidRPr="00B96CB3">
              <w:rPr>
                <w:rFonts w:ascii="Times New Roman" w:hAnsi="Times New Roman"/>
                <w:lang w:val="en-US"/>
              </w:rPr>
              <w:t>E</w:t>
            </w:r>
            <w:proofErr w:type="spellStart"/>
            <w:r w:rsidRPr="00B96CB3">
              <w:rPr>
                <w:rFonts w:ascii="Times New Roman" w:hAnsi="Times New Roman"/>
              </w:rPr>
              <w:t>ur</w:t>
            </w:r>
            <w:proofErr w:type="spellEnd"/>
            <w:r w:rsidRPr="00B96CB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B96CB3">
              <w:rPr>
                <w:rFonts w:ascii="Times New Roman" w:hAnsi="Times New Roman"/>
              </w:rPr>
              <w:t>размер иглы 26мм, окружности иглы 1/2 длина нити 75</w:t>
            </w:r>
            <w:r w:rsidRPr="00B96CB3">
              <w:rPr>
                <w:rFonts w:ascii="Times New Roman" w:hAnsi="Times New Roman"/>
                <w:lang w:val="en-US"/>
              </w:rPr>
              <w:t>c</w:t>
            </w:r>
            <w:r w:rsidRPr="00B96CB3">
              <w:rPr>
                <w:rFonts w:ascii="Times New Roman" w:hAnsi="Times New Roman"/>
              </w:rPr>
              <w:t xml:space="preserve">м, игла колющая поставляется в виде </w:t>
            </w:r>
            <w:proofErr w:type="spellStart"/>
            <w:r w:rsidRPr="00B96CB3">
              <w:rPr>
                <w:rFonts w:ascii="Times New Roman" w:hAnsi="Times New Roman"/>
              </w:rPr>
              <w:t>атравматик</w:t>
            </w:r>
            <w:proofErr w:type="spellEnd"/>
            <w:r w:rsidRPr="00B96CB3">
              <w:rPr>
                <w:rFonts w:ascii="Times New Roman" w:hAnsi="Times New Roman"/>
              </w:rPr>
              <w:t xml:space="preserve"> стерильный</w:t>
            </w:r>
            <w:r w:rsidRPr="00B96CB3">
              <w:rPr>
                <w:rFonts w:ascii="Times New Roman" w:hAnsi="Times New Roman"/>
                <w:lang w:val="kk-KZ"/>
              </w:rPr>
              <w:t xml:space="preserve">. </w:t>
            </w:r>
            <w:r w:rsidRPr="00B96CB3">
              <w:rPr>
                <w:rFonts w:ascii="Times New Roman" w:hAnsi="Times New Roman"/>
              </w:rPr>
              <w:t>В упаковке по 12 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6176DF" w:rsidRDefault="004E4AB3" w:rsidP="004E4AB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E47F22" w:rsidRDefault="004E4AB3" w:rsidP="004E4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  <w:r>
              <w:rPr>
                <w:rFonts w:ascii="Times New Roman" w:hAnsi="Times New Roman"/>
              </w:rPr>
              <w:t xml:space="preserve"> по 12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E47F22" w:rsidRDefault="004E4AB3" w:rsidP="004E4AB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1300</w:t>
            </w:r>
          </w:p>
        </w:tc>
      </w:tr>
      <w:tr w:rsidR="004E4AB3" w:rsidRPr="00E47F22" w:rsidTr="00E05DFE">
        <w:trPr>
          <w:trHeight w:val="3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E47F22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E47F22" w:rsidRDefault="004E4AB3" w:rsidP="004E4AB3">
            <w:pPr>
              <w:rPr>
                <w:rFonts w:ascii="Times New Roman" w:hAnsi="Times New Roman"/>
                <w:lang w:val="kk-KZ"/>
              </w:rPr>
            </w:pPr>
            <w:r w:rsidRPr="00B96CB3">
              <w:rPr>
                <w:rFonts w:ascii="Times New Roman" w:hAnsi="Times New Roman"/>
              </w:rPr>
              <w:t xml:space="preserve">Шовный хирургический стерильный синтетический </w:t>
            </w:r>
            <w:proofErr w:type="spellStart"/>
            <w:r w:rsidRPr="00B96CB3">
              <w:rPr>
                <w:rFonts w:ascii="Times New Roman" w:hAnsi="Times New Roman"/>
              </w:rPr>
              <w:t>рассасывющийся</w:t>
            </w:r>
            <w:proofErr w:type="spellEnd"/>
            <w:r w:rsidRPr="00B96CB3">
              <w:rPr>
                <w:rFonts w:ascii="Times New Roman" w:hAnsi="Times New Roman"/>
              </w:rPr>
              <w:t xml:space="preserve"> материал </w:t>
            </w:r>
            <w:proofErr w:type="spellStart"/>
            <w:r>
              <w:rPr>
                <w:rFonts w:ascii="Times New Roman" w:hAnsi="Times New Roman"/>
              </w:rPr>
              <w:t>Викрил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96CB3">
              <w:rPr>
                <w:rFonts w:ascii="Times New Roman" w:hAnsi="Times New Roman"/>
              </w:rPr>
              <w:t>состоящей</w:t>
            </w:r>
            <w:proofErr w:type="gramEnd"/>
            <w:r w:rsidRPr="00B96CB3">
              <w:rPr>
                <w:rFonts w:ascii="Times New Roman" w:hAnsi="Times New Roman"/>
              </w:rPr>
              <w:t xml:space="preserve"> из равных частей сополимер </w:t>
            </w:r>
            <w:proofErr w:type="spellStart"/>
            <w:r w:rsidRPr="00B96CB3">
              <w:rPr>
                <w:rFonts w:ascii="Times New Roman" w:hAnsi="Times New Roman"/>
              </w:rPr>
              <w:t>гликолида</w:t>
            </w:r>
            <w:proofErr w:type="spellEnd"/>
            <w:r w:rsidRPr="00B96CB3">
              <w:rPr>
                <w:rFonts w:ascii="Times New Roman" w:hAnsi="Times New Roman"/>
              </w:rPr>
              <w:t xml:space="preserve"> и </w:t>
            </w:r>
            <w:proofErr w:type="spellStart"/>
            <w:r w:rsidRPr="00B96CB3">
              <w:rPr>
                <w:rFonts w:ascii="Times New Roman" w:hAnsi="Times New Roman"/>
              </w:rPr>
              <w:t>лактида</w:t>
            </w:r>
            <w:proofErr w:type="spellEnd"/>
            <w:r w:rsidRPr="00B96CB3">
              <w:rPr>
                <w:rFonts w:ascii="Times New Roman" w:hAnsi="Times New Roman"/>
              </w:rPr>
              <w:t xml:space="preserve"> </w:t>
            </w:r>
            <w:proofErr w:type="spellStart"/>
            <w:r w:rsidRPr="00B96CB3">
              <w:rPr>
                <w:rFonts w:ascii="Times New Roman" w:hAnsi="Times New Roman"/>
              </w:rPr>
              <w:t>стеарата</w:t>
            </w:r>
            <w:proofErr w:type="spellEnd"/>
            <w:r w:rsidRPr="00B96CB3">
              <w:rPr>
                <w:rFonts w:ascii="Times New Roman" w:hAnsi="Times New Roman"/>
              </w:rPr>
              <w:t xml:space="preserve"> кальция, окрашен в фиолетовый цвет.  </w:t>
            </w:r>
            <w:proofErr w:type="gramStart"/>
            <w:r w:rsidRPr="00B96CB3">
              <w:rPr>
                <w:rFonts w:ascii="Times New Roman" w:hAnsi="Times New Roman"/>
              </w:rPr>
              <w:t>Условным</w:t>
            </w:r>
            <w:proofErr w:type="gramEnd"/>
            <w:r w:rsidRPr="00B96CB3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4</w:t>
            </w:r>
            <w:r w:rsidRPr="00B96CB3">
              <w:rPr>
                <w:rFonts w:ascii="Times New Roman" w:hAnsi="Times New Roman"/>
              </w:rPr>
              <w:t xml:space="preserve">/0 </w:t>
            </w:r>
            <w:r w:rsidRPr="00B96CB3">
              <w:rPr>
                <w:rFonts w:ascii="Times New Roman" w:hAnsi="Times New Roman"/>
                <w:lang w:val="en-US"/>
              </w:rPr>
              <w:t>metric</w:t>
            </w:r>
            <w:r>
              <w:rPr>
                <w:rFonts w:ascii="Times New Roman" w:hAnsi="Times New Roman"/>
              </w:rPr>
              <w:t xml:space="preserve"> (1,5</w:t>
            </w:r>
            <w:r w:rsidRPr="00B96CB3">
              <w:rPr>
                <w:rFonts w:ascii="Times New Roman" w:hAnsi="Times New Roman"/>
              </w:rPr>
              <w:t>Ph.</w:t>
            </w:r>
            <w:r w:rsidRPr="00B96CB3">
              <w:rPr>
                <w:rFonts w:ascii="Times New Roman" w:hAnsi="Times New Roman"/>
                <w:lang w:val="en-US"/>
              </w:rPr>
              <w:t>E</w:t>
            </w:r>
            <w:proofErr w:type="spellStart"/>
            <w:r w:rsidRPr="00B96CB3">
              <w:rPr>
                <w:rFonts w:ascii="Times New Roman" w:hAnsi="Times New Roman"/>
              </w:rPr>
              <w:t>ur</w:t>
            </w:r>
            <w:proofErr w:type="spellEnd"/>
            <w:r w:rsidRPr="00B96CB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B96CB3">
              <w:rPr>
                <w:rFonts w:ascii="Times New Roman" w:hAnsi="Times New Roman"/>
              </w:rPr>
              <w:t>размер иглы 26мм, окружности иглы 1/2 длина нити 75</w:t>
            </w:r>
            <w:r w:rsidRPr="00B96CB3">
              <w:rPr>
                <w:rFonts w:ascii="Times New Roman" w:hAnsi="Times New Roman"/>
                <w:lang w:val="en-US"/>
              </w:rPr>
              <w:t>c</w:t>
            </w:r>
            <w:r w:rsidRPr="00B96CB3">
              <w:rPr>
                <w:rFonts w:ascii="Times New Roman" w:hAnsi="Times New Roman"/>
              </w:rPr>
              <w:t xml:space="preserve">м, игла колющая поставляется в виде </w:t>
            </w:r>
            <w:proofErr w:type="spellStart"/>
            <w:r w:rsidRPr="00B96CB3">
              <w:rPr>
                <w:rFonts w:ascii="Times New Roman" w:hAnsi="Times New Roman"/>
              </w:rPr>
              <w:t>атравматик</w:t>
            </w:r>
            <w:proofErr w:type="spellEnd"/>
            <w:r w:rsidRPr="00B96CB3">
              <w:rPr>
                <w:rFonts w:ascii="Times New Roman" w:hAnsi="Times New Roman"/>
              </w:rPr>
              <w:t xml:space="preserve"> стерильный</w:t>
            </w:r>
            <w:r w:rsidRPr="00B96CB3">
              <w:rPr>
                <w:rFonts w:ascii="Times New Roman" w:hAnsi="Times New Roman"/>
                <w:lang w:val="kk-KZ"/>
              </w:rPr>
              <w:t xml:space="preserve">. </w:t>
            </w:r>
            <w:r w:rsidRPr="00B96CB3">
              <w:rPr>
                <w:rFonts w:ascii="Times New Roman" w:hAnsi="Times New Roman"/>
              </w:rPr>
              <w:t>В упаковке по 12 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6176DF" w:rsidRDefault="004E4AB3" w:rsidP="004E4AB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E47F22" w:rsidRDefault="004E4AB3" w:rsidP="004E4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  <w:r>
              <w:rPr>
                <w:rFonts w:ascii="Times New Roman" w:hAnsi="Times New Roman"/>
              </w:rPr>
              <w:t xml:space="preserve"> по 12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E47F22" w:rsidRDefault="004E4AB3" w:rsidP="004E4AB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1300</w:t>
            </w:r>
          </w:p>
        </w:tc>
      </w:tr>
      <w:tr w:rsidR="004E4AB3" w:rsidRPr="00E47F22" w:rsidTr="00E05DFE">
        <w:trPr>
          <w:trHeight w:val="3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Default="004E4AB3" w:rsidP="004E4AB3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B96CB3" w:rsidRDefault="004E4AB3" w:rsidP="004E4AB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Повидон</w:t>
            </w:r>
            <w:proofErr w:type="spellEnd"/>
            <w:r>
              <w:rPr>
                <w:rFonts w:ascii="Times New Roman" w:hAnsi="Times New Roman"/>
              </w:rPr>
              <w:t xml:space="preserve">-йод 1% . </w:t>
            </w:r>
            <w:proofErr w:type="spellStart"/>
            <w:r>
              <w:rPr>
                <w:rFonts w:ascii="Times New Roman" w:hAnsi="Times New Roman"/>
              </w:rPr>
              <w:t>Повидон</w:t>
            </w:r>
            <w:proofErr w:type="spellEnd"/>
            <w:r>
              <w:rPr>
                <w:rFonts w:ascii="Times New Roman" w:hAnsi="Times New Roman"/>
              </w:rPr>
              <w:t xml:space="preserve">-йод антисептик широкого спектра действия для местного применения при лечении и профилактике раневой инфекции. Его можно использовать для оказания первой помощи при незначительных порезах, ожогах, ссадинах и волдырях. </w:t>
            </w:r>
            <w:proofErr w:type="spellStart"/>
            <w:r>
              <w:rPr>
                <w:rFonts w:ascii="Times New Roman" w:hAnsi="Times New Roman"/>
              </w:rPr>
              <w:t>Повидон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–й</w:t>
            </w:r>
            <w:proofErr w:type="gramEnd"/>
            <w:r>
              <w:rPr>
                <w:rFonts w:ascii="Times New Roman" w:hAnsi="Times New Roman"/>
              </w:rPr>
              <w:t>од обладает более длительным антисептическим действием, чем настойка йода, из-за его медленного всасывания через мягкие ткани, что делает его выбором для более длительных операций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Default="004E4AB3" w:rsidP="004E4AB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</w:t>
            </w:r>
            <w:proofErr w:type="spellEnd"/>
            <w:r>
              <w:rPr>
                <w:rFonts w:ascii="Times New Roman" w:hAnsi="Times New Roman"/>
              </w:rPr>
              <w:t xml:space="preserve"> (во флаконе 200 мл.)</w:t>
            </w:r>
          </w:p>
          <w:p w:rsidR="004E4AB3" w:rsidRPr="008240A2" w:rsidRDefault="004E4AB3" w:rsidP="004E4A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Pr="00A66C26" w:rsidRDefault="004E4AB3" w:rsidP="004E4AB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AB3" w:rsidRDefault="004E4AB3" w:rsidP="004E4AB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</w:t>
            </w:r>
          </w:p>
        </w:tc>
      </w:tr>
      <w:tr w:rsidR="004E4AB3" w:rsidRPr="00E47F22" w:rsidTr="00E05DFE">
        <w:trPr>
          <w:trHeight w:val="3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E47F22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rPr>
                <w:rFonts w:ascii="Times New Roman" w:hAnsi="Times New Roman"/>
                <w:sz w:val="24"/>
                <w:szCs w:val="24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Амикацин (30мкг)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0568D7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уп/5картриджей × 50дисков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0568D7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7 500</w:t>
            </w:r>
          </w:p>
        </w:tc>
      </w:tr>
      <w:tr w:rsidR="004E4AB3" w:rsidRPr="00E47F22" w:rsidTr="00E05DFE">
        <w:trPr>
          <w:trHeight w:val="3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E47F22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rPr>
                <w:rFonts w:ascii="Times New Roman" w:hAnsi="Times New Roman"/>
                <w:sz w:val="24"/>
                <w:szCs w:val="24"/>
              </w:rPr>
            </w:pPr>
            <w:r w:rsidRPr="00787005">
              <w:rPr>
                <w:rFonts w:ascii="Times New Roman" w:hAnsi="Times New Roman"/>
                <w:sz w:val="24"/>
                <w:szCs w:val="24"/>
              </w:rPr>
              <w:t xml:space="preserve">Гентамицин (10мкг)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Default="004E4AB3" w:rsidP="004E4AB3">
            <w:pPr>
              <w:jc w:val="center"/>
            </w:pPr>
            <w:proofErr w:type="spellStart"/>
            <w:r w:rsidRPr="006708EF">
              <w:t>Уп</w:t>
            </w:r>
            <w:proofErr w:type="spellEnd"/>
            <w:r w:rsidRPr="006708EF">
              <w:t>/5картриджей × 50дисков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4012D0" w:rsidRDefault="004E4AB3" w:rsidP="004E4AB3">
            <w:pPr>
              <w:jc w:val="center"/>
            </w:pPr>
            <w:r w:rsidRPr="004012D0">
              <w:t>7 500</w:t>
            </w:r>
          </w:p>
        </w:tc>
      </w:tr>
      <w:tr w:rsidR="004E4AB3" w:rsidRPr="00E47F22" w:rsidTr="00E05DFE">
        <w:trPr>
          <w:trHeight w:val="2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E47F22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05">
              <w:rPr>
                <w:rFonts w:ascii="Times New Roman" w:hAnsi="Times New Roman"/>
                <w:sz w:val="24"/>
                <w:szCs w:val="24"/>
              </w:rPr>
              <w:t>Азитромицин</w:t>
            </w:r>
            <w:proofErr w:type="spellEnd"/>
            <w:r w:rsidRPr="00787005">
              <w:rPr>
                <w:rFonts w:ascii="Times New Roman" w:hAnsi="Times New Roman"/>
                <w:sz w:val="24"/>
                <w:szCs w:val="24"/>
              </w:rPr>
              <w:t xml:space="preserve"> (15мкг)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Default="004E4AB3" w:rsidP="004E4AB3">
            <w:pPr>
              <w:jc w:val="center"/>
            </w:pPr>
            <w:proofErr w:type="spellStart"/>
            <w:r w:rsidRPr="006708EF">
              <w:t>Уп</w:t>
            </w:r>
            <w:proofErr w:type="spellEnd"/>
            <w:r w:rsidRPr="006708EF">
              <w:t>/5картриджей × 50дисков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4012D0" w:rsidRDefault="004E4AB3" w:rsidP="004E4AB3">
            <w:pPr>
              <w:jc w:val="center"/>
            </w:pPr>
            <w:r w:rsidRPr="004012D0">
              <w:t>7 500</w:t>
            </w:r>
          </w:p>
        </w:tc>
      </w:tr>
      <w:tr w:rsidR="004E4AB3" w:rsidRPr="00E47F22" w:rsidTr="00E05DFE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E47F22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05">
              <w:rPr>
                <w:rFonts w:ascii="Times New Roman" w:hAnsi="Times New Roman"/>
                <w:sz w:val="24"/>
                <w:szCs w:val="24"/>
              </w:rPr>
              <w:t>Пиперациллин</w:t>
            </w:r>
            <w:proofErr w:type="spellEnd"/>
            <w:r w:rsidRPr="00787005">
              <w:rPr>
                <w:rFonts w:ascii="Times New Roman" w:hAnsi="Times New Roman"/>
                <w:sz w:val="24"/>
                <w:szCs w:val="24"/>
              </w:rPr>
              <w:t xml:space="preserve"> (100)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Default="004E4AB3" w:rsidP="004E4AB3">
            <w:pPr>
              <w:jc w:val="center"/>
            </w:pPr>
            <w:proofErr w:type="spellStart"/>
            <w:r w:rsidRPr="006708EF">
              <w:t>Уп</w:t>
            </w:r>
            <w:proofErr w:type="spellEnd"/>
            <w:r w:rsidRPr="006708EF">
              <w:t>/5картриджей × 50дисков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4012D0" w:rsidRDefault="004E4AB3" w:rsidP="004E4AB3">
            <w:pPr>
              <w:jc w:val="center"/>
            </w:pPr>
            <w:r w:rsidRPr="004012D0">
              <w:t>7 500</w:t>
            </w:r>
          </w:p>
        </w:tc>
      </w:tr>
      <w:tr w:rsidR="004E4AB3" w:rsidRPr="00E47F22" w:rsidTr="00E05DFE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E47F22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rPr>
                <w:rFonts w:ascii="Times New Roman" w:hAnsi="Times New Roman"/>
                <w:sz w:val="24"/>
                <w:szCs w:val="24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Левофлоксацин (5 мкг)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Default="004E4AB3" w:rsidP="004E4AB3">
            <w:pPr>
              <w:jc w:val="center"/>
            </w:pPr>
            <w:proofErr w:type="spellStart"/>
            <w:r w:rsidRPr="006708EF">
              <w:t>Уп</w:t>
            </w:r>
            <w:proofErr w:type="spellEnd"/>
            <w:r w:rsidRPr="006708EF">
              <w:t>/5картриджей × 50дисков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4012D0" w:rsidRDefault="004E4AB3" w:rsidP="004E4AB3">
            <w:pPr>
              <w:jc w:val="center"/>
            </w:pPr>
            <w:r w:rsidRPr="004012D0">
              <w:t>7 500</w:t>
            </w:r>
          </w:p>
        </w:tc>
      </w:tr>
      <w:tr w:rsidR="004E4AB3" w:rsidRPr="00E47F22" w:rsidTr="00E05DFE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E47F22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lastRenderedPageBreak/>
              <w:t>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Флюконазол (25мкг)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Default="004E4AB3" w:rsidP="004E4AB3">
            <w:pPr>
              <w:jc w:val="center"/>
            </w:pPr>
            <w:proofErr w:type="spellStart"/>
            <w:r w:rsidRPr="006708EF">
              <w:t>Уп</w:t>
            </w:r>
            <w:proofErr w:type="spellEnd"/>
            <w:r w:rsidRPr="006708EF">
              <w:t>/5картриджей × 50дисков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4012D0" w:rsidRDefault="004E4AB3" w:rsidP="004E4AB3">
            <w:pPr>
              <w:jc w:val="center"/>
            </w:pPr>
            <w:r w:rsidRPr="004012D0">
              <w:t>7 500</w:t>
            </w:r>
          </w:p>
        </w:tc>
      </w:tr>
      <w:tr w:rsidR="004E4AB3" w:rsidRPr="00E47F22" w:rsidTr="00E05DFE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E47F22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Ампициллин (10мкг)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Default="004E4AB3" w:rsidP="004E4AB3">
            <w:pPr>
              <w:jc w:val="center"/>
            </w:pPr>
            <w:proofErr w:type="spellStart"/>
            <w:r w:rsidRPr="006708EF">
              <w:t>Уп</w:t>
            </w:r>
            <w:proofErr w:type="spellEnd"/>
            <w:r w:rsidRPr="006708EF">
              <w:t>/5картриджей × 50дисков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4012D0" w:rsidRDefault="004E4AB3" w:rsidP="004E4AB3">
            <w:pPr>
              <w:jc w:val="center"/>
            </w:pPr>
            <w:r w:rsidRPr="004012D0">
              <w:t>7 500</w:t>
            </w:r>
          </w:p>
        </w:tc>
      </w:tr>
      <w:tr w:rsidR="004E4AB3" w:rsidRPr="00E47F22" w:rsidTr="00E05DFE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E47F22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Цефтриаксон (30мкг)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Default="004E4AB3" w:rsidP="004E4AB3">
            <w:pPr>
              <w:jc w:val="center"/>
            </w:pPr>
            <w:proofErr w:type="spellStart"/>
            <w:r w:rsidRPr="006708EF">
              <w:t>Уп</w:t>
            </w:r>
            <w:proofErr w:type="spellEnd"/>
            <w:r w:rsidRPr="006708EF">
              <w:t>/5картриджей × 50дисков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4012D0" w:rsidRDefault="004E4AB3" w:rsidP="004E4AB3">
            <w:pPr>
              <w:jc w:val="center"/>
            </w:pPr>
            <w:r w:rsidRPr="004012D0">
              <w:t>7 500</w:t>
            </w:r>
          </w:p>
        </w:tc>
      </w:tr>
      <w:tr w:rsidR="004E4AB3" w:rsidRPr="00E47F22" w:rsidTr="00E05DFE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E47F22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787005">
              <w:rPr>
                <w:rFonts w:ascii="Times New Roman" w:hAnsi="Times New Roman"/>
                <w:sz w:val="24"/>
                <w:szCs w:val="24"/>
              </w:rPr>
              <w:t>Цефуроксим</w:t>
            </w:r>
            <w:proofErr w:type="spellEnd"/>
            <w:r w:rsidRPr="00787005">
              <w:rPr>
                <w:rFonts w:ascii="Times New Roman" w:hAnsi="Times New Roman"/>
                <w:sz w:val="24"/>
                <w:szCs w:val="24"/>
              </w:rPr>
              <w:t xml:space="preserve"> (30) мкг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Default="004E4AB3" w:rsidP="004E4AB3">
            <w:pPr>
              <w:jc w:val="center"/>
            </w:pPr>
            <w:proofErr w:type="spellStart"/>
            <w:r w:rsidRPr="006708EF">
              <w:t>Уп</w:t>
            </w:r>
            <w:proofErr w:type="spellEnd"/>
            <w:r w:rsidRPr="006708EF">
              <w:t>/5картриджей × 50дисков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4012D0" w:rsidRDefault="004E4AB3" w:rsidP="004E4AB3">
            <w:pPr>
              <w:jc w:val="center"/>
            </w:pPr>
            <w:r w:rsidRPr="004012D0">
              <w:t>7 500</w:t>
            </w:r>
          </w:p>
        </w:tc>
      </w:tr>
      <w:tr w:rsidR="004E4AB3" w:rsidRPr="00E47F22" w:rsidTr="00E05DFE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E47F22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05">
              <w:rPr>
                <w:rFonts w:ascii="Times New Roman" w:hAnsi="Times New Roman"/>
                <w:sz w:val="24"/>
                <w:szCs w:val="24"/>
              </w:rPr>
              <w:t>Ципрофлоксацин</w:t>
            </w:r>
            <w:proofErr w:type="spellEnd"/>
            <w:r w:rsidRPr="00787005">
              <w:rPr>
                <w:rFonts w:ascii="Times New Roman" w:hAnsi="Times New Roman"/>
                <w:sz w:val="24"/>
                <w:szCs w:val="24"/>
              </w:rPr>
              <w:t xml:space="preserve"> (5мкг)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Default="004E4AB3" w:rsidP="004E4AB3">
            <w:pPr>
              <w:jc w:val="center"/>
            </w:pPr>
            <w:proofErr w:type="spellStart"/>
            <w:r w:rsidRPr="006708EF">
              <w:t>Уп</w:t>
            </w:r>
            <w:proofErr w:type="spellEnd"/>
            <w:r w:rsidRPr="006708EF">
              <w:t>/5картриджей × 50дисков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4012D0" w:rsidRDefault="004E4AB3" w:rsidP="004E4AB3">
            <w:pPr>
              <w:jc w:val="center"/>
            </w:pPr>
            <w:r w:rsidRPr="004012D0">
              <w:t>7 500</w:t>
            </w:r>
          </w:p>
        </w:tc>
      </w:tr>
      <w:tr w:rsidR="004E4AB3" w:rsidRPr="00E47F22" w:rsidTr="00E05DFE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E47F22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05">
              <w:rPr>
                <w:rFonts w:ascii="Times New Roman" w:hAnsi="Times New Roman"/>
                <w:sz w:val="24"/>
                <w:szCs w:val="24"/>
              </w:rPr>
              <w:t>Цефазолин</w:t>
            </w:r>
            <w:proofErr w:type="spellEnd"/>
            <w:r w:rsidRPr="00787005">
              <w:rPr>
                <w:rFonts w:ascii="Times New Roman" w:hAnsi="Times New Roman"/>
                <w:sz w:val="24"/>
                <w:szCs w:val="24"/>
              </w:rPr>
              <w:t xml:space="preserve"> (30 мкг)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Default="004E4AB3" w:rsidP="004E4AB3">
            <w:pPr>
              <w:jc w:val="center"/>
            </w:pPr>
            <w:proofErr w:type="spellStart"/>
            <w:r w:rsidRPr="006708EF">
              <w:t>Уп</w:t>
            </w:r>
            <w:proofErr w:type="spellEnd"/>
            <w:r w:rsidRPr="006708EF">
              <w:t>/5картриджей × 50дисков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4012D0" w:rsidRDefault="004E4AB3" w:rsidP="004E4AB3">
            <w:pPr>
              <w:jc w:val="center"/>
            </w:pPr>
            <w:r w:rsidRPr="004012D0">
              <w:t>7 500</w:t>
            </w:r>
          </w:p>
        </w:tc>
      </w:tr>
      <w:tr w:rsidR="004E4AB3" w:rsidRPr="00E47F22" w:rsidTr="00E05DFE">
        <w:trPr>
          <w:trHeight w:val="7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E47F22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23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05">
              <w:rPr>
                <w:rFonts w:ascii="Times New Roman" w:hAnsi="Times New Roman"/>
                <w:sz w:val="24"/>
                <w:szCs w:val="24"/>
              </w:rPr>
              <w:t>Ванкомицин</w:t>
            </w:r>
            <w:proofErr w:type="spellEnd"/>
            <w:r w:rsidRPr="00787005">
              <w:rPr>
                <w:rFonts w:ascii="Times New Roman" w:hAnsi="Times New Roman"/>
                <w:sz w:val="24"/>
                <w:szCs w:val="24"/>
              </w:rPr>
              <w:t xml:space="preserve"> (30мкг)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Default="004E4AB3" w:rsidP="004E4AB3">
            <w:pPr>
              <w:jc w:val="center"/>
            </w:pPr>
            <w:proofErr w:type="spellStart"/>
            <w:r w:rsidRPr="006708EF">
              <w:t>Уп</w:t>
            </w:r>
            <w:proofErr w:type="spellEnd"/>
            <w:r w:rsidRPr="006708EF">
              <w:t>/5картриджей × 50дисков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4012D0" w:rsidRDefault="004E4AB3" w:rsidP="004E4AB3">
            <w:pPr>
              <w:jc w:val="center"/>
            </w:pPr>
            <w:r w:rsidRPr="004012D0">
              <w:t>7 500</w:t>
            </w:r>
          </w:p>
        </w:tc>
      </w:tr>
      <w:tr w:rsidR="004E4AB3" w:rsidRPr="00E47F22" w:rsidTr="00E05DFE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E47F22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05">
              <w:rPr>
                <w:rFonts w:ascii="Times New Roman" w:hAnsi="Times New Roman"/>
                <w:sz w:val="24"/>
                <w:szCs w:val="24"/>
              </w:rPr>
              <w:t>Цефепим</w:t>
            </w:r>
            <w:proofErr w:type="spellEnd"/>
            <w:r w:rsidRPr="00787005">
              <w:rPr>
                <w:rFonts w:ascii="Times New Roman" w:hAnsi="Times New Roman"/>
                <w:sz w:val="24"/>
                <w:szCs w:val="24"/>
              </w:rPr>
              <w:t xml:space="preserve"> (30мкг)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Default="004E4AB3" w:rsidP="004E4AB3">
            <w:pPr>
              <w:jc w:val="center"/>
            </w:pPr>
            <w:proofErr w:type="spellStart"/>
            <w:r w:rsidRPr="006708EF">
              <w:t>Уп</w:t>
            </w:r>
            <w:proofErr w:type="spellEnd"/>
            <w:r w:rsidRPr="006708EF">
              <w:t>/5картриджей × 50дисков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66558D" w:rsidRDefault="004E4AB3" w:rsidP="004E4AB3">
            <w:pPr>
              <w:jc w:val="center"/>
            </w:pPr>
            <w:r w:rsidRPr="0066558D">
              <w:t>7 500</w:t>
            </w:r>
          </w:p>
        </w:tc>
      </w:tr>
      <w:tr w:rsidR="004E4AB3" w:rsidRPr="00E47F22" w:rsidTr="00E05DFE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E47F22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05">
              <w:rPr>
                <w:rFonts w:ascii="Times New Roman" w:hAnsi="Times New Roman"/>
                <w:sz w:val="24"/>
                <w:szCs w:val="24"/>
              </w:rPr>
              <w:t>Цефтазидим</w:t>
            </w:r>
            <w:proofErr w:type="spellEnd"/>
            <w:r w:rsidRPr="00787005">
              <w:rPr>
                <w:rFonts w:ascii="Times New Roman" w:hAnsi="Times New Roman"/>
                <w:sz w:val="24"/>
                <w:szCs w:val="24"/>
              </w:rPr>
              <w:t xml:space="preserve"> (30 мкг)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Default="004E4AB3" w:rsidP="004E4AB3">
            <w:pPr>
              <w:jc w:val="center"/>
            </w:pPr>
            <w:proofErr w:type="spellStart"/>
            <w:r w:rsidRPr="006708EF">
              <w:t>Уп</w:t>
            </w:r>
            <w:proofErr w:type="spellEnd"/>
            <w:r w:rsidRPr="006708EF">
              <w:t>/5картриджей × 50дисков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66558D" w:rsidRDefault="004E4AB3" w:rsidP="004E4AB3">
            <w:pPr>
              <w:jc w:val="center"/>
            </w:pPr>
            <w:r w:rsidRPr="0066558D">
              <w:t>7 500</w:t>
            </w:r>
          </w:p>
        </w:tc>
      </w:tr>
      <w:tr w:rsidR="004E4AB3" w:rsidRPr="00E47F22" w:rsidTr="00E05DFE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26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005">
              <w:rPr>
                <w:rFonts w:ascii="Times New Roman" w:hAnsi="Times New Roman"/>
                <w:sz w:val="24"/>
                <w:szCs w:val="24"/>
              </w:rPr>
              <w:t>Цефотаксим</w:t>
            </w:r>
            <w:proofErr w:type="spellEnd"/>
            <w:r w:rsidRPr="00787005">
              <w:rPr>
                <w:rFonts w:ascii="Times New Roman" w:hAnsi="Times New Roman"/>
                <w:sz w:val="24"/>
                <w:szCs w:val="24"/>
              </w:rPr>
              <w:t xml:space="preserve"> (30мкг)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Default="004E4AB3" w:rsidP="004E4AB3">
            <w:pPr>
              <w:jc w:val="center"/>
            </w:pPr>
            <w:proofErr w:type="spellStart"/>
            <w:r w:rsidRPr="006708EF">
              <w:t>Уп</w:t>
            </w:r>
            <w:proofErr w:type="spellEnd"/>
            <w:r w:rsidRPr="006708EF">
              <w:t>/5картриджей × 50дисков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66558D" w:rsidRDefault="004E4AB3" w:rsidP="004E4AB3">
            <w:pPr>
              <w:jc w:val="center"/>
            </w:pPr>
            <w:r w:rsidRPr="0066558D">
              <w:t>7 500</w:t>
            </w:r>
          </w:p>
        </w:tc>
      </w:tr>
      <w:tr w:rsidR="004E4AB3" w:rsidRPr="00E47F22" w:rsidTr="00E05DFE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27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rPr>
                <w:rFonts w:ascii="Times New Roman" w:hAnsi="Times New Roman"/>
                <w:sz w:val="24"/>
                <w:szCs w:val="24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Теллурит калия 2</w:t>
            </w:r>
            <w:r w:rsidRPr="00787005">
              <w:rPr>
                <w:rFonts w:ascii="Times New Roman" w:hAnsi="Times New Roman"/>
                <w:sz w:val="24"/>
                <w:szCs w:val="24"/>
              </w:rPr>
              <w:t>% (упаковка 10 ампул по 5 мл)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FE6EDA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6 860</w:t>
            </w:r>
          </w:p>
        </w:tc>
      </w:tr>
      <w:tr w:rsidR="004E4AB3" w:rsidRPr="00E47F22" w:rsidTr="00E05DFE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28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Плазма кроличья цитратная сухая (упаковка 10ампул по 1 мл 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FE6EDA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46 894</w:t>
            </w:r>
          </w:p>
        </w:tc>
      </w:tr>
      <w:tr w:rsidR="004E4AB3" w:rsidRPr="00E47F22" w:rsidTr="00E05DFE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29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9B506B" w:rsidRDefault="004E4AB3" w:rsidP="004E4AB3">
            <w:pPr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9B506B">
              <w:rPr>
                <w:rFonts w:ascii="Times New Roman" w:hAnsi="Times New Roman"/>
                <w:sz w:val="24"/>
                <w:szCs w:val="24"/>
                <w:lang w:val="kk-KZ"/>
              </w:rPr>
              <w:t>Среда Ресселя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0568D7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9B506B">
              <w:rPr>
                <w:rFonts w:ascii="Times New Roman" w:hAnsi="Times New Roman"/>
                <w:sz w:val="24"/>
                <w:szCs w:val="24"/>
                <w:lang w:val="kk-KZ"/>
              </w:rPr>
              <w:t>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0568D7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685616">
              <w:rPr>
                <w:rFonts w:ascii="Times New Roman" w:hAnsi="Times New Roman"/>
                <w:sz w:val="24"/>
                <w:szCs w:val="24"/>
                <w:lang w:val="kk-KZ"/>
              </w:rPr>
              <w:t>0,5кг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343ADB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42 000</w:t>
            </w:r>
          </w:p>
        </w:tc>
      </w:tr>
      <w:tr w:rsidR="004E4AB3" w:rsidRPr="00E47F22" w:rsidTr="00E05DFE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Стафилококквый агар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32 412</w:t>
            </w:r>
          </w:p>
        </w:tc>
      </w:tr>
      <w:tr w:rsidR="004E4AB3" w:rsidRPr="00E47F22" w:rsidTr="00E05DFE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31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Сахарный бульон готовый к применению фас-ка 0,2л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литр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685616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35 280</w:t>
            </w:r>
          </w:p>
        </w:tc>
      </w:tr>
      <w:tr w:rsidR="004E4AB3" w:rsidRPr="00E47F22" w:rsidTr="00E05DFE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32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Симонса цитратный агар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Фл / 500гр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343ADB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42 872</w:t>
            </w:r>
          </w:p>
        </w:tc>
      </w:tr>
      <w:tr w:rsidR="004E4AB3" w:rsidRPr="00E47F22" w:rsidTr="00E05DFE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33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Набор реагентов для окраски микроорганизмов по Грамму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E34B1B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31 712</w:t>
            </w:r>
          </w:p>
        </w:tc>
      </w:tr>
      <w:tr w:rsidR="004E4AB3" w:rsidRPr="00E47F22" w:rsidTr="00E05DFE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34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Зонд – тампон в одноразовой пробирке стерильный. Тампон – зонд с пластиковым аппликатором в пробирке 12×150. Упауовка 100шт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7005">
              <w:rPr>
                <w:rFonts w:ascii="Times New Roman" w:hAnsi="Times New Roman"/>
                <w:sz w:val="24"/>
                <w:szCs w:val="24"/>
                <w:lang w:val="kk-KZ"/>
              </w:rPr>
              <w:t>Упаковка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/ 100шт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343ADB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30 401 </w:t>
            </w:r>
          </w:p>
        </w:tc>
      </w:tr>
      <w:tr w:rsidR="004E4AB3" w:rsidRPr="00E47F22" w:rsidTr="00E05DFE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5F7BF7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35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342B3" w:rsidRDefault="004E4AB3" w:rsidP="004E4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Квамател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 мг.5шт Лиофилизат-1фл.(72,8мг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лиофилизата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Блокатор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гистаминовых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342B3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рецепторов.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Противоязвенный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препарат.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87005" w:rsidRDefault="004E4AB3" w:rsidP="004E4A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Упаковка  (в упаковке 5 ампул)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355,46</w:t>
            </w:r>
          </w:p>
        </w:tc>
      </w:tr>
      <w:tr w:rsidR="004E4AB3" w:rsidRPr="00E47F22" w:rsidTr="00E05DFE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342B3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7C0815" w:rsidRDefault="004E4AB3" w:rsidP="004E4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Трамадол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1мл.5% -опиоидный синтетический анальгетик, обладающий центральным действием и действием на спинной мозг(способствует открытию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Cambria Math" w:hAnsi="Cambria Math"/>
                <w:sz w:val="24"/>
                <w:szCs w:val="24"/>
              </w:rPr>
              <w:t>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Са²</w:t>
            </w:r>
            <w:r>
              <w:rPr>
                <w:rFonts w:ascii="Cambria Math" w:hAnsi="Cambria Math"/>
                <w:sz w:val="24"/>
                <w:szCs w:val="24"/>
              </w:rPr>
              <w:t xml:space="preserve">⁺каналов, вызывает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гиперполяризацию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мембран и тормозит проведение болевых импульсов), усиливает действие седативных средств. Активирует опиоидные рецепторы (м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>ю-</w:t>
            </w:r>
            <w:proofErr w:type="gramEnd"/>
            <w:r>
              <w:rPr>
                <w:rFonts w:ascii="Cambria Math" w:hAnsi="Cambria Math"/>
                <w:sz w:val="24"/>
                <w:szCs w:val="24"/>
              </w:rPr>
              <w:t xml:space="preserve">,дельта-, каппа-) на пре- и постсинаптических мембранах афферентных волокон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ноцицептивной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системы в головном мозге и ЖКТ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107454" w:rsidRDefault="004E4AB3" w:rsidP="004E4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(в упаковке 5 ампул)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370,55</w:t>
            </w:r>
          </w:p>
        </w:tc>
      </w:tr>
      <w:tr w:rsidR="004E4AB3" w:rsidRPr="00E47F22" w:rsidTr="00E05DFE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5D6CBB" w:rsidRDefault="004E4AB3" w:rsidP="004E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37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Pr="005D6CBB" w:rsidRDefault="004E4AB3" w:rsidP="004E4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Dr</w:t>
            </w:r>
            <w:proofErr w:type="spellEnd"/>
            <w:r w:rsidRPr="005D6CB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Frei</w:t>
            </w:r>
            <w:proofErr w:type="spellEnd"/>
            <w:r w:rsidRPr="005D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Классика А-20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танометр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Прибор для измерения артериального давления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Default="004E4AB3" w:rsidP="004E4A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3" w:rsidRDefault="004E4AB3" w:rsidP="004E4AB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6780</w:t>
            </w:r>
          </w:p>
        </w:tc>
      </w:tr>
    </w:tbl>
    <w:p w:rsidR="004E4AB3" w:rsidRDefault="004E4AB3" w:rsidP="006F1E13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b/>
          <w:i/>
          <w:color w:val="000000"/>
          <w:sz w:val="28"/>
          <w:szCs w:val="28"/>
          <w:u w:val="single"/>
        </w:rPr>
      </w:pPr>
    </w:p>
    <w:p w:rsidR="006F1E13" w:rsidRPr="007E5393" w:rsidRDefault="006F1E13" w:rsidP="006F1E13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b/>
          <w:i/>
          <w:color w:val="000000"/>
        </w:rPr>
      </w:pPr>
      <w:r w:rsidRPr="007D0A14">
        <w:rPr>
          <w:rStyle w:val="s0"/>
          <w:b/>
          <w:i/>
          <w:color w:val="000000"/>
          <w:sz w:val="28"/>
          <w:szCs w:val="28"/>
          <w:u w:val="single"/>
        </w:rPr>
        <w:t>2) дата и время представления ценового предложения:</w:t>
      </w:r>
      <w:r>
        <w:rPr>
          <w:rStyle w:val="s0"/>
          <w:b/>
          <w:i/>
          <w:color w:val="000000"/>
        </w:rPr>
        <w:t xml:space="preserve"> </w:t>
      </w:r>
      <w:r>
        <w:rPr>
          <w:color w:val="0A202E"/>
          <w:sz w:val="28"/>
          <w:szCs w:val="28"/>
          <w:shd w:val="clear" w:color="auto" w:fill="FFFFFF"/>
        </w:rPr>
        <w:t>о</w:t>
      </w:r>
      <w:r w:rsidRPr="007E5393">
        <w:rPr>
          <w:color w:val="0A202E"/>
          <w:sz w:val="28"/>
          <w:szCs w:val="28"/>
          <w:shd w:val="clear" w:color="auto" w:fill="FFFFFF"/>
        </w:rPr>
        <w:t>кончательный срок представления конвертов с ценовым предложением  </w:t>
      </w:r>
      <w:r>
        <w:rPr>
          <w:color w:val="000000"/>
        </w:rPr>
        <w:t xml:space="preserve">до </w:t>
      </w:r>
      <w:r w:rsidR="005745B8" w:rsidRPr="005745B8">
        <w:rPr>
          <w:color w:val="000000"/>
        </w:rPr>
        <w:t>12</w:t>
      </w:r>
      <w:r w:rsidR="0034357F">
        <w:rPr>
          <w:color w:val="000000"/>
        </w:rPr>
        <w:t xml:space="preserve"> часов 00 минут </w:t>
      </w:r>
      <w:r w:rsidR="00811BA6">
        <w:rPr>
          <w:color w:val="000000"/>
          <w:lang w:val="kk-KZ"/>
        </w:rPr>
        <w:t xml:space="preserve"> </w:t>
      </w:r>
      <w:r w:rsidR="0012532C">
        <w:rPr>
          <w:color w:val="000000"/>
          <w:lang w:val="kk-KZ"/>
        </w:rPr>
        <w:t>1</w:t>
      </w:r>
      <w:r w:rsidR="004E4AB3">
        <w:rPr>
          <w:color w:val="000000"/>
          <w:lang w:val="kk-KZ"/>
        </w:rPr>
        <w:t>0</w:t>
      </w:r>
      <w:r w:rsidRPr="00F52E51">
        <w:rPr>
          <w:color w:val="000000"/>
        </w:rPr>
        <w:t xml:space="preserve"> </w:t>
      </w:r>
      <w:r w:rsidR="004E4AB3">
        <w:rPr>
          <w:color w:val="000000"/>
        </w:rPr>
        <w:t xml:space="preserve">октября </w:t>
      </w:r>
      <w:r w:rsidRPr="00F52E51">
        <w:rPr>
          <w:color w:val="000000"/>
        </w:rPr>
        <w:t>202</w:t>
      </w:r>
      <w:r w:rsidR="0016736C">
        <w:rPr>
          <w:color w:val="000000"/>
        </w:rPr>
        <w:t>2</w:t>
      </w:r>
      <w:r w:rsidRPr="00F52E51">
        <w:rPr>
          <w:color w:val="000000"/>
        </w:rPr>
        <w:t xml:space="preserve"> года.</w:t>
      </w:r>
    </w:p>
    <w:p w:rsidR="006F1E13" w:rsidRPr="007D0A14" w:rsidRDefault="006F1E13" w:rsidP="006F1E13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b/>
          <w:i/>
          <w:color w:val="000000"/>
          <w:sz w:val="28"/>
          <w:szCs w:val="28"/>
          <w:u w:val="single"/>
        </w:rPr>
      </w:pPr>
      <w:r w:rsidRPr="007D0A14">
        <w:rPr>
          <w:rStyle w:val="s0"/>
          <w:b/>
          <w:i/>
          <w:color w:val="000000"/>
          <w:sz w:val="28"/>
          <w:szCs w:val="28"/>
          <w:u w:val="single"/>
        </w:rPr>
        <w:t>3) наименование и местонахождение потенциального поставщика, с которым предполагается заключить договор закупа или договор на оказание фармацевтических услуг, и цена такого договора:</w:t>
      </w:r>
    </w:p>
    <w:tbl>
      <w:tblPr>
        <w:tblStyle w:val="a3"/>
        <w:tblW w:w="10221" w:type="dxa"/>
        <w:jc w:val="center"/>
        <w:tblInd w:w="-172" w:type="dxa"/>
        <w:tblLayout w:type="fixed"/>
        <w:tblLook w:val="04A0" w:firstRow="1" w:lastRow="0" w:firstColumn="1" w:lastColumn="0" w:noHBand="0" w:noVBand="1"/>
      </w:tblPr>
      <w:tblGrid>
        <w:gridCol w:w="847"/>
        <w:gridCol w:w="3119"/>
        <w:gridCol w:w="4252"/>
        <w:gridCol w:w="2003"/>
      </w:tblGrid>
      <w:tr w:rsidR="006F1E13" w:rsidRPr="00A52A77" w:rsidTr="003B28C9">
        <w:trPr>
          <w:trHeight w:val="1420"/>
          <w:jc w:val="center"/>
        </w:trPr>
        <w:tc>
          <w:tcPr>
            <w:tcW w:w="847" w:type="dxa"/>
          </w:tcPr>
          <w:p w:rsidR="006F1E13" w:rsidRPr="002D517D" w:rsidRDefault="006F1E13" w:rsidP="0087312F">
            <w:pPr>
              <w:pStyle w:val="j1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D517D">
              <w:rPr>
                <w:b/>
                <w:color w:val="000000"/>
                <w:sz w:val="28"/>
                <w:szCs w:val="28"/>
              </w:rPr>
              <w:t>№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D517D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6F1E13" w:rsidRPr="002D517D" w:rsidRDefault="006F1E13" w:rsidP="008731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51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Полное наименование потенциальных поставщиков</w:t>
            </w:r>
          </w:p>
        </w:tc>
        <w:tc>
          <w:tcPr>
            <w:tcW w:w="4252" w:type="dxa"/>
          </w:tcPr>
          <w:p w:rsidR="006F1E13" w:rsidRPr="002D517D" w:rsidRDefault="006F1E13" w:rsidP="0087312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51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Местонахождения потенциальных поставщиков</w:t>
            </w:r>
          </w:p>
        </w:tc>
        <w:tc>
          <w:tcPr>
            <w:tcW w:w="2003" w:type="dxa"/>
          </w:tcPr>
          <w:p w:rsidR="006F1E13" w:rsidRPr="002D517D" w:rsidRDefault="006F1E13" w:rsidP="0087312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</w:t>
            </w:r>
            <w:r w:rsidRPr="002D51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ата представления ценового предложения</w:t>
            </w:r>
          </w:p>
        </w:tc>
      </w:tr>
      <w:tr w:rsidR="00AC3108" w:rsidRPr="00A52A77" w:rsidTr="00961E6A">
        <w:trPr>
          <w:trHeight w:val="443"/>
          <w:jc w:val="center"/>
        </w:trPr>
        <w:tc>
          <w:tcPr>
            <w:tcW w:w="847" w:type="dxa"/>
          </w:tcPr>
          <w:p w:rsidR="00AC3108" w:rsidRPr="0028176B" w:rsidRDefault="00AC3108" w:rsidP="002361F8">
            <w:pPr>
              <w:pStyle w:val="j13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AC3108" w:rsidRPr="00B20F6C" w:rsidRDefault="00B20F6C" w:rsidP="004E4AB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ТОО </w:t>
            </w:r>
            <w:r w:rsidR="004E4A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4E4A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AG </w:t>
            </w:r>
            <w:proofErr w:type="spellStart"/>
            <w:r w:rsidR="004E4A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Medikal</w:t>
            </w:r>
            <w:proofErr w:type="spellEnd"/>
            <w:r w:rsidR="004E4A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4E4A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Compani</w:t>
            </w:r>
            <w:proofErr w:type="spellEnd"/>
            <w:r w:rsidR="004E4A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:rsidR="00AC3108" w:rsidRPr="00854D47" w:rsidRDefault="002C75EF" w:rsidP="004E4AB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г.Алматы, ул.</w:t>
            </w:r>
            <w:r w:rsidR="004E4A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Пятницкого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4E4A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79А</w:t>
            </w:r>
          </w:p>
        </w:tc>
        <w:tc>
          <w:tcPr>
            <w:tcW w:w="2003" w:type="dxa"/>
          </w:tcPr>
          <w:p w:rsidR="00AC3108" w:rsidRPr="00B20F6C" w:rsidRDefault="00B20F6C" w:rsidP="00556A7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556A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4E4A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0.2022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г</w:t>
            </w:r>
            <w:r w:rsidR="004E4A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</w:tr>
      <w:tr w:rsidR="008F2A5B" w:rsidRPr="00A52A77" w:rsidTr="00961E6A">
        <w:trPr>
          <w:trHeight w:val="443"/>
          <w:jc w:val="center"/>
        </w:trPr>
        <w:tc>
          <w:tcPr>
            <w:tcW w:w="847" w:type="dxa"/>
          </w:tcPr>
          <w:p w:rsidR="008F2A5B" w:rsidRPr="0028176B" w:rsidRDefault="008F2A5B" w:rsidP="002361F8">
            <w:pPr>
              <w:pStyle w:val="j13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8F2A5B" w:rsidRPr="008F2A5B" w:rsidRDefault="008F2A5B" w:rsidP="00B2130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ТОО «ЭКОлаб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KZ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252" w:type="dxa"/>
          </w:tcPr>
          <w:p w:rsidR="008F2A5B" w:rsidRPr="0012532C" w:rsidRDefault="008F2A5B" w:rsidP="00B2130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г.Усть-Каменогорск, ул. Кожедуба, 34</w:t>
            </w:r>
          </w:p>
        </w:tc>
        <w:tc>
          <w:tcPr>
            <w:tcW w:w="2003" w:type="dxa"/>
          </w:tcPr>
          <w:p w:rsidR="008F2A5B" w:rsidRPr="0028176B" w:rsidRDefault="008F2A5B" w:rsidP="00B2130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07.10.2022г.</w:t>
            </w:r>
          </w:p>
        </w:tc>
      </w:tr>
      <w:tr w:rsidR="008F2A5B" w:rsidRPr="00A52A77" w:rsidTr="002361F8">
        <w:trPr>
          <w:trHeight w:val="477"/>
          <w:jc w:val="center"/>
        </w:trPr>
        <w:tc>
          <w:tcPr>
            <w:tcW w:w="847" w:type="dxa"/>
          </w:tcPr>
          <w:p w:rsidR="008F2A5B" w:rsidRPr="0028176B" w:rsidRDefault="008F2A5B" w:rsidP="002361F8">
            <w:pPr>
              <w:pStyle w:val="j13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8F2A5B" w:rsidRPr="00556A71" w:rsidRDefault="008F2A5B" w:rsidP="00556A7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ТОО «А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URAMEDIC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252" w:type="dxa"/>
          </w:tcPr>
          <w:p w:rsidR="008F2A5B" w:rsidRPr="00854D47" w:rsidRDefault="008F2A5B" w:rsidP="00556A7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г.Усть-Каменогорск, Наб. Славского, 40 НП 9В</w:t>
            </w:r>
          </w:p>
        </w:tc>
        <w:tc>
          <w:tcPr>
            <w:tcW w:w="2003" w:type="dxa"/>
          </w:tcPr>
          <w:p w:rsidR="008F2A5B" w:rsidRPr="0028176B" w:rsidRDefault="008F2A5B" w:rsidP="0087312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08.10.2022г.</w:t>
            </w:r>
          </w:p>
        </w:tc>
      </w:tr>
      <w:tr w:rsidR="008F2A5B" w:rsidRPr="00A52A77" w:rsidTr="002361F8">
        <w:trPr>
          <w:trHeight w:val="477"/>
          <w:jc w:val="center"/>
        </w:trPr>
        <w:tc>
          <w:tcPr>
            <w:tcW w:w="847" w:type="dxa"/>
          </w:tcPr>
          <w:p w:rsidR="008F2A5B" w:rsidRPr="0028176B" w:rsidRDefault="008F2A5B" w:rsidP="002361F8">
            <w:pPr>
              <w:pStyle w:val="j13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</w:tcPr>
          <w:p w:rsidR="008F2A5B" w:rsidRPr="00167B39" w:rsidRDefault="008F2A5B" w:rsidP="00556A7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INNOVO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»</w:t>
            </w:r>
          </w:p>
        </w:tc>
        <w:tc>
          <w:tcPr>
            <w:tcW w:w="4252" w:type="dxa"/>
          </w:tcPr>
          <w:p w:rsidR="008F2A5B" w:rsidRPr="00556A71" w:rsidRDefault="008F2A5B" w:rsidP="00556A7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г.Алматы, ул. Докучаева 12/1</w:t>
            </w:r>
          </w:p>
        </w:tc>
        <w:tc>
          <w:tcPr>
            <w:tcW w:w="2003" w:type="dxa"/>
          </w:tcPr>
          <w:p w:rsidR="008F2A5B" w:rsidRPr="00B20F6C" w:rsidRDefault="008F2A5B" w:rsidP="0087312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8.10.2022г.</w:t>
            </w:r>
          </w:p>
        </w:tc>
      </w:tr>
    </w:tbl>
    <w:p w:rsidR="006F1E13" w:rsidRPr="005745B8" w:rsidRDefault="006F1E13" w:rsidP="006F1E13">
      <w:pPr>
        <w:pStyle w:val="j1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lang w:val="kk-KZ"/>
        </w:rPr>
      </w:pPr>
    </w:p>
    <w:p w:rsidR="006F1E13" w:rsidRPr="0012532C" w:rsidRDefault="006F1E13" w:rsidP="006F1E13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sz w:val="28"/>
          <w:szCs w:val="28"/>
        </w:rPr>
      </w:pPr>
      <w:r w:rsidRPr="00344B7C">
        <w:rPr>
          <w:rStyle w:val="s0"/>
          <w:b/>
          <w:i/>
          <w:sz w:val="28"/>
          <w:szCs w:val="28"/>
          <w:u w:val="single"/>
        </w:rPr>
        <w:t>4) наименование потенциальных поставщиков, присутствовавших при процедуре вскрытия конвертов с ценовыми предложениям</w:t>
      </w:r>
      <w:proofErr w:type="gramStart"/>
      <w:r w:rsidRPr="00344B7C">
        <w:rPr>
          <w:rStyle w:val="s0"/>
          <w:b/>
          <w:i/>
          <w:sz w:val="28"/>
          <w:szCs w:val="28"/>
          <w:u w:val="single"/>
        </w:rPr>
        <w:t>и</w:t>
      </w:r>
      <w:r>
        <w:rPr>
          <w:rStyle w:val="s0"/>
          <w:b/>
          <w:i/>
          <w:sz w:val="28"/>
          <w:szCs w:val="28"/>
          <w:u w:val="single"/>
        </w:rPr>
        <w:t>-</w:t>
      </w:r>
      <w:proofErr w:type="gramEnd"/>
      <w:r>
        <w:rPr>
          <w:rStyle w:val="s0"/>
          <w:b/>
          <w:i/>
          <w:sz w:val="28"/>
          <w:szCs w:val="28"/>
          <w:u w:val="single"/>
        </w:rPr>
        <w:t xml:space="preserve"> </w:t>
      </w:r>
      <w:r w:rsidR="007C38A6" w:rsidRPr="00344B7C">
        <w:rPr>
          <w:rStyle w:val="s0"/>
          <w:sz w:val="28"/>
          <w:szCs w:val="28"/>
        </w:rPr>
        <w:t>при</w:t>
      </w:r>
      <w:r w:rsidR="007C38A6">
        <w:rPr>
          <w:rStyle w:val="s0"/>
          <w:sz w:val="28"/>
          <w:szCs w:val="28"/>
        </w:rPr>
        <w:t xml:space="preserve"> вскрытии конвертов с ценовыми предложениями потенциальные поставщики не присутствовали.</w:t>
      </w:r>
    </w:p>
    <w:p w:rsidR="008F2A5B" w:rsidRDefault="008F2A5B" w:rsidP="000212EB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895" w:rsidRPr="000212EB" w:rsidRDefault="003A3895" w:rsidP="000212EB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2EB">
        <w:rPr>
          <w:rFonts w:ascii="Times New Roman" w:hAnsi="Times New Roman" w:cs="Times New Roman"/>
          <w:b/>
          <w:sz w:val="28"/>
          <w:szCs w:val="28"/>
        </w:rPr>
        <w:t>Таблица цен поставщиков за единицу</w:t>
      </w:r>
      <w:r w:rsidR="00E64D9B" w:rsidRPr="000212E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E64D9B" w:rsidRPr="000212EB">
        <w:rPr>
          <w:rFonts w:ascii="Times New Roman" w:hAnsi="Times New Roman" w:cs="Times New Roman"/>
          <w:b/>
          <w:sz w:val="28"/>
          <w:szCs w:val="28"/>
        </w:rPr>
        <w:t>тг</w:t>
      </w:r>
      <w:proofErr w:type="spellEnd"/>
      <w:r w:rsidR="00E64D9B" w:rsidRPr="000212EB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="00E64D9B" w:rsidRPr="000212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212E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E64D9B" w:rsidRPr="000212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Style w:val="a3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848"/>
        <w:gridCol w:w="2263"/>
        <w:gridCol w:w="2268"/>
        <w:gridCol w:w="2835"/>
      </w:tblGrid>
      <w:tr w:rsidR="008F2A5B" w:rsidRPr="0087312F" w:rsidTr="009E4CA4">
        <w:trPr>
          <w:trHeight w:val="550"/>
        </w:trPr>
        <w:tc>
          <w:tcPr>
            <w:tcW w:w="992" w:type="dxa"/>
          </w:tcPr>
          <w:p w:rsidR="008F2A5B" w:rsidRPr="0087312F" w:rsidRDefault="008F2A5B" w:rsidP="00D452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12F">
              <w:rPr>
                <w:rFonts w:ascii="Times New Roman" w:hAnsi="Times New Roman" w:cs="Times New Roman"/>
                <w:sz w:val="20"/>
                <w:szCs w:val="20"/>
              </w:rPr>
              <w:t xml:space="preserve">№ лота </w:t>
            </w:r>
          </w:p>
        </w:tc>
        <w:tc>
          <w:tcPr>
            <w:tcW w:w="1848" w:type="dxa"/>
            <w:shd w:val="clear" w:color="auto" w:fill="auto"/>
          </w:tcPr>
          <w:p w:rsidR="008F2A5B" w:rsidRPr="00B20F6C" w:rsidRDefault="008F2A5B" w:rsidP="00B2130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AG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Medikal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Compani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263" w:type="dxa"/>
            <w:shd w:val="clear" w:color="auto" w:fill="auto"/>
          </w:tcPr>
          <w:p w:rsidR="008F2A5B" w:rsidRPr="008F2A5B" w:rsidRDefault="008F2A5B" w:rsidP="00B2130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ТОО «ЭКОлаб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KZ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F2A5B" w:rsidRPr="00556A71" w:rsidRDefault="008F2A5B" w:rsidP="00B2130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ТОО «А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URAMEDIC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8F2A5B" w:rsidRPr="00167B39" w:rsidRDefault="008F2A5B" w:rsidP="00B2130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INNOVO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»</w:t>
            </w:r>
          </w:p>
        </w:tc>
      </w:tr>
      <w:tr w:rsidR="00A262AE" w:rsidRPr="0087312F" w:rsidTr="00A262AE">
        <w:trPr>
          <w:trHeight w:val="347"/>
        </w:trPr>
        <w:tc>
          <w:tcPr>
            <w:tcW w:w="992" w:type="dxa"/>
          </w:tcPr>
          <w:p w:rsidR="00A262AE" w:rsidRPr="0087312F" w:rsidRDefault="00A262AE" w:rsidP="00A26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848" w:type="dxa"/>
            <w:shd w:val="clear" w:color="auto" w:fill="auto"/>
          </w:tcPr>
          <w:p w:rsidR="00A262AE" w:rsidRDefault="00A262AE" w:rsidP="00B2130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2263" w:type="dxa"/>
            <w:shd w:val="clear" w:color="auto" w:fill="auto"/>
          </w:tcPr>
          <w:p w:rsidR="00A262AE" w:rsidRDefault="00A262AE" w:rsidP="00B2130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A262AE" w:rsidRDefault="00A262AE" w:rsidP="00B2130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A262AE" w:rsidRDefault="00A262AE" w:rsidP="00A262A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1200</w:t>
            </w:r>
          </w:p>
        </w:tc>
      </w:tr>
      <w:tr w:rsidR="008F2A5B" w:rsidRPr="0087312F" w:rsidTr="009E4CA4">
        <w:trPr>
          <w:trHeight w:val="315"/>
        </w:trPr>
        <w:tc>
          <w:tcPr>
            <w:tcW w:w="992" w:type="dxa"/>
          </w:tcPr>
          <w:p w:rsidR="008F2A5B" w:rsidRDefault="00FB23FC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848" w:type="dxa"/>
            <w:shd w:val="clear" w:color="auto" w:fill="auto"/>
          </w:tcPr>
          <w:p w:rsidR="008F2A5B" w:rsidRPr="00B934B4" w:rsidRDefault="008F2A5B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3" w:type="dxa"/>
            <w:shd w:val="clear" w:color="auto" w:fill="auto"/>
          </w:tcPr>
          <w:p w:rsidR="008F2A5B" w:rsidRPr="00B934B4" w:rsidRDefault="008F2A5B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F2A5B" w:rsidRDefault="008F2A5B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8F2A5B" w:rsidRPr="00FB23FC" w:rsidRDefault="00FB23FC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8F2A5B" w:rsidRPr="0087312F" w:rsidTr="009E4CA4">
        <w:trPr>
          <w:trHeight w:val="315"/>
        </w:trPr>
        <w:tc>
          <w:tcPr>
            <w:tcW w:w="992" w:type="dxa"/>
          </w:tcPr>
          <w:p w:rsidR="008F2A5B" w:rsidRDefault="00FB23FC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848" w:type="dxa"/>
            <w:shd w:val="clear" w:color="auto" w:fill="auto"/>
          </w:tcPr>
          <w:p w:rsidR="008F2A5B" w:rsidRPr="00B934B4" w:rsidRDefault="008F2A5B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3" w:type="dxa"/>
            <w:shd w:val="clear" w:color="auto" w:fill="auto"/>
          </w:tcPr>
          <w:p w:rsidR="008F2A5B" w:rsidRDefault="008F2A5B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F2A5B" w:rsidRPr="00DD49E2" w:rsidRDefault="008F2A5B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8F2A5B" w:rsidRPr="00FB23FC" w:rsidRDefault="00FB23FC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FB23FC" w:rsidRPr="0087312F" w:rsidTr="009E4CA4">
        <w:trPr>
          <w:trHeight w:val="315"/>
        </w:trPr>
        <w:tc>
          <w:tcPr>
            <w:tcW w:w="992" w:type="dxa"/>
          </w:tcPr>
          <w:p w:rsidR="00FB23FC" w:rsidRDefault="00E410B5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848" w:type="dxa"/>
            <w:shd w:val="clear" w:color="auto" w:fill="auto"/>
          </w:tcPr>
          <w:p w:rsidR="00FB23FC" w:rsidRPr="00991ADA" w:rsidRDefault="00991ADA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</w:t>
            </w:r>
          </w:p>
        </w:tc>
        <w:tc>
          <w:tcPr>
            <w:tcW w:w="2263" w:type="dxa"/>
            <w:shd w:val="clear" w:color="auto" w:fill="auto"/>
          </w:tcPr>
          <w:p w:rsidR="00FB23FC" w:rsidRDefault="00FB23FC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FB23FC" w:rsidRPr="00DD49E2" w:rsidRDefault="00FB23FC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FB23FC" w:rsidRDefault="00FB23FC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D11" w:rsidRPr="0087312F" w:rsidTr="009E4CA4">
        <w:trPr>
          <w:trHeight w:val="315"/>
        </w:trPr>
        <w:tc>
          <w:tcPr>
            <w:tcW w:w="992" w:type="dxa"/>
          </w:tcPr>
          <w:p w:rsidR="002C0D11" w:rsidRDefault="002C0D11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848" w:type="dxa"/>
            <w:shd w:val="clear" w:color="auto" w:fill="auto"/>
          </w:tcPr>
          <w:p w:rsidR="002C0D11" w:rsidRPr="00991ADA" w:rsidRDefault="002C0D11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</w:t>
            </w:r>
          </w:p>
        </w:tc>
        <w:tc>
          <w:tcPr>
            <w:tcW w:w="2263" w:type="dxa"/>
            <w:shd w:val="clear" w:color="auto" w:fill="auto"/>
          </w:tcPr>
          <w:p w:rsidR="002C0D11" w:rsidRDefault="002C0D11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C0D11" w:rsidRDefault="002C0D11" w:rsidP="002C0D1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C0D11" w:rsidRDefault="002C0D11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D11" w:rsidRPr="0087312F" w:rsidTr="009E4CA4">
        <w:trPr>
          <w:trHeight w:val="315"/>
        </w:trPr>
        <w:tc>
          <w:tcPr>
            <w:tcW w:w="992" w:type="dxa"/>
          </w:tcPr>
          <w:p w:rsidR="002C0D11" w:rsidRDefault="002C0D11" w:rsidP="00FB23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848" w:type="dxa"/>
            <w:shd w:val="clear" w:color="auto" w:fill="auto"/>
          </w:tcPr>
          <w:p w:rsidR="002C0D11" w:rsidRPr="00991ADA" w:rsidRDefault="002C0D11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</w:t>
            </w:r>
          </w:p>
        </w:tc>
        <w:tc>
          <w:tcPr>
            <w:tcW w:w="2263" w:type="dxa"/>
            <w:shd w:val="clear" w:color="auto" w:fill="auto"/>
          </w:tcPr>
          <w:p w:rsidR="002C0D11" w:rsidRDefault="002C0D11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C0D11" w:rsidRDefault="002C0D11" w:rsidP="002C0D1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C0D11" w:rsidRPr="00B934B4" w:rsidRDefault="002C0D11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0D11" w:rsidRPr="0087312F" w:rsidTr="009E4CA4">
        <w:trPr>
          <w:trHeight w:val="315"/>
        </w:trPr>
        <w:tc>
          <w:tcPr>
            <w:tcW w:w="992" w:type="dxa"/>
          </w:tcPr>
          <w:p w:rsidR="002C0D11" w:rsidRDefault="002C0D11" w:rsidP="00FB23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848" w:type="dxa"/>
            <w:shd w:val="clear" w:color="auto" w:fill="auto"/>
          </w:tcPr>
          <w:p w:rsidR="002C0D11" w:rsidRPr="00DD49E2" w:rsidRDefault="002C0D11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7450</w:t>
            </w:r>
          </w:p>
        </w:tc>
        <w:tc>
          <w:tcPr>
            <w:tcW w:w="2263" w:type="dxa"/>
            <w:shd w:val="clear" w:color="auto" w:fill="auto"/>
          </w:tcPr>
          <w:p w:rsidR="002C0D11" w:rsidRPr="00DD49E2" w:rsidRDefault="002C0D11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C0D11" w:rsidRDefault="002C0D11" w:rsidP="002C0D1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C0D11" w:rsidRPr="00B934B4" w:rsidRDefault="002C0D11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0D11" w:rsidRPr="0087312F" w:rsidTr="009E4CA4">
        <w:trPr>
          <w:trHeight w:val="315"/>
        </w:trPr>
        <w:tc>
          <w:tcPr>
            <w:tcW w:w="992" w:type="dxa"/>
          </w:tcPr>
          <w:p w:rsidR="002C0D11" w:rsidRDefault="002C0D11" w:rsidP="00FB23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848" w:type="dxa"/>
            <w:shd w:val="clear" w:color="auto" w:fill="auto"/>
          </w:tcPr>
          <w:p w:rsidR="002C0D11" w:rsidRPr="00DD49E2" w:rsidRDefault="002C0D11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7450</w:t>
            </w:r>
          </w:p>
        </w:tc>
        <w:tc>
          <w:tcPr>
            <w:tcW w:w="2263" w:type="dxa"/>
            <w:shd w:val="clear" w:color="auto" w:fill="auto"/>
          </w:tcPr>
          <w:p w:rsidR="002C0D11" w:rsidRDefault="002C0D11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C0D11" w:rsidRDefault="002C0D11" w:rsidP="002C0D1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C0D11" w:rsidRPr="00B934B4" w:rsidRDefault="002C0D11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0D11" w:rsidRPr="0087312F" w:rsidTr="009E4CA4">
        <w:trPr>
          <w:trHeight w:val="315"/>
        </w:trPr>
        <w:tc>
          <w:tcPr>
            <w:tcW w:w="992" w:type="dxa"/>
          </w:tcPr>
          <w:p w:rsidR="002C0D11" w:rsidRDefault="002C0D11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848" w:type="dxa"/>
            <w:shd w:val="clear" w:color="auto" w:fill="auto"/>
          </w:tcPr>
          <w:p w:rsidR="002C0D11" w:rsidRPr="00DD49E2" w:rsidRDefault="002C0D11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7450</w:t>
            </w:r>
          </w:p>
        </w:tc>
        <w:tc>
          <w:tcPr>
            <w:tcW w:w="2263" w:type="dxa"/>
            <w:shd w:val="clear" w:color="auto" w:fill="auto"/>
          </w:tcPr>
          <w:p w:rsidR="002C0D11" w:rsidRDefault="002C0D11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C0D11" w:rsidRDefault="002C0D11" w:rsidP="002C0D1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C0D11" w:rsidRPr="00B934B4" w:rsidRDefault="002C0D11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0D11" w:rsidRPr="0087312F" w:rsidTr="009E4CA4">
        <w:trPr>
          <w:trHeight w:val="315"/>
        </w:trPr>
        <w:tc>
          <w:tcPr>
            <w:tcW w:w="992" w:type="dxa"/>
          </w:tcPr>
          <w:p w:rsidR="002C0D11" w:rsidRDefault="002C0D11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18</w:t>
            </w:r>
          </w:p>
        </w:tc>
        <w:tc>
          <w:tcPr>
            <w:tcW w:w="1848" w:type="dxa"/>
            <w:shd w:val="clear" w:color="auto" w:fill="auto"/>
          </w:tcPr>
          <w:p w:rsidR="002C0D11" w:rsidRPr="00DD49E2" w:rsidRDefault="002C0D11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7450</w:t>
            </w:r>
          </w:p>
        </w:tc>
        <w:tc>
          <w:tcPr>
            <w:tcW w:w="2263" w:type="dxa"/>
            <w:shd w:val="clear" w:color="auto" w:fill="auto"/>
          </w:tcPr>
          <w:p w:rsidR="002C0D11" w:rsidRDefault="002C0D11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C0D11" w:rsidRDefault="002C0D11" w:rsidP="002C0D1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C0D11" w:rsidRPr="00B934B4" w:rsidRDefault="002C0D11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0D11" w:rsidRPr="0087312F" w:rsidTr="009E4CA4">
        <w:trPr>
          <w:trHeight w:val="315"/>
        </w:trPr>
        <w:tc>
          <w:tcPr>
            <w:tcW w:w="992" w:type="dxa"/>
          </w:tcPr>
          <w:p w:rsidR="002C0D11" w:rsidRDefault="002C0D11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848" w:type="dxa"/>
            <w:shd w:val="clear" w:color="auto" w:fill="auto"/>
          </w:tcPr>
          <w:p w:rsidR="002C0D11" w:rsidRPr="00DD49E2" w:rsidRDefault="002C0D11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7450</w:t>
            </w:r>
          </w:p>
        </w:tc>
        <w:tc>
          <w:tcPr>
            <w:tcW w:w="2263" w:type="dxa"/>
            <w:shd w:val="clear" w:color="auto" w:fill="auto"/>
          </w:tcPr>
          <w:p w:rsidR="002C0D11" w:rsidRDefault="002C0D11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C0D11" w:rsidRDefault="002C0D11" w:rsidP="002C0D1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C0D11" w:rsidRPr="00B934B4" w:rsidRDefault="002C0D11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0D11" w:rsidRPr="0087312F" w:rsidTr="009E4CA4">
        <w:trPr>
          <w:trHeight w:val="315"/>
        </w:trPr>
        <w:tc>
          <w:tcPr>
            <w:tcW w:w="992" w:type="dxa"/>
          </w:tcPr>
          <w:p w:rsidR="002C0D11" w:rsidRDefault="002C0D11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848" w:type="dxa"/>
            <w:shd w:val="clear" w:color="auto" w:fill="auto"/>
          </w:tcPr>
          <w:p w:rsidR="002C0D11" w:rsidRPr="00DD49E2" w:rsidRDefault="002C0D11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7450</w:t>
            </w:r>
          </w:p>
        </w:tc>
        <w:tc>
          <w:tcPr>
            <w:tcW w:w="2263" w:type="dxa"/>
            <w:shd w:val="clear" w:color="auto" w:fill="auto"/>
          </w:tcPr>
          <w:p w:rsidR="002C0D11" w:rsidRDefault="002C0D11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C0D11" w:rsidRDefault="002C0D11" w:rsidP="002C0D1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C0D11" w:rsidRPr="00B934B4" w:rsidRDefault="002C0D11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0D11" w:rsidRPr="0087312F" w:rsidTr="009E4CA4">
        <w:trPr>
          <w:trHeight w:val="315"/>
        </w:trPr>
        <w:tc>
          <w:tcPr>
            <w:tcW w:w="992" w:type="dxa"/>
          </w:tcPr>
          <w:p w:rsidR="002C0D11" w:rsidRDefault="002C0D11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848" w:type="dxa"/>
            <w:shd w:val="clear" w:color="auto" w:fill="auto"/>
          </w:tcPr>
          <w:p w:rsidR="002C0D11" w:rsidRPr="00DD49E2" w:rsidRDefault="002C0D11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7450</w:t>
            </w:r>
          </w:p>
        </w:tc>
        <w:tc>
          <w:tcPr>
            <w:tcW w:w="2263" w:type="dxa"/>
            <w:shd w:val="clear" w:color="auto" w:fill="auto"/>
          </w:tcPr>
          <w:p w:rsidR="002C0D11" w:rsidRDefault="002C0D11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C0D11" w:rsidRDefault="002C0D11" w:rsidP="002C0D1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C0D11" w:rsidRPr="00B934B4" w:rsidRDefault="002C0D11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0D11" w:rsidRPr="0087312F" w:rsidTr="009E4CA4">
        <w:trPr>
          <w:trHeight w:val="315"/>
        </w:trPr>
        <w:tc>
          <w:tcPr>
            <w:tcW w:w="992" w:type="dxa"/>
          </w:tcPr>
          <w:p w:rsidR="002C0D11" w:rsidRDefault="002C0D11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848" w:type="dxa"/>
            <w:shd w:val="clear" w:color="auto" w:fill="auto"/>
          </w:tcPr>
          <w:p w:rsidR="002C0D11" w:rsidRPr="00DD49E2" w:rsidRDefault="002C0D11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7450</w:t>
            </w:r>
          </w:p>
        </w:tc>
        <w:tc>
          <w:tcPr>
            <w:tcW w:w="2263" w:type="dxa"/>
            <w:shd w:val="clear" w:color="auto" w:fill="auto"/>
          </w:tcPr>
          <w:p w:rsidR="002C0D11" w:rsidRDefault="002C0D11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C0D11" w:rsidRDefault="002C0D11" w:rsidP="002C0D1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C0D11" w:rsidRPr="00B934B4" w:rsidRDefault="002C0D11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0D11" w:rsidRPr="0087312F" w:rsidTr="009E4CA4">
        <w:trPr>
          <w:trHeight w:val="315"/>
        </w:trPr>
        <w:tc>
          <w:tcPr>
            <w:tcW w:w="992" w:type="dxa"/>
          </w:tcPr>
          <w:p w:rsidR="002C0D11" w:rsidRDefault="002C0D11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848" w:type="dxa"/>
            <w:shd w:val="clear" w:color="auto" w:fill="auto"/>
          </w:tcPr>
          <w:p w:rsidR="002C0D11" w:rsidRPr="00DD49E2" w:rsidRDefault="002C0D11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7450</w:t>
            </w:r>
          </w:p>
        </w:tc>
        <w:tc>
          <w:tcPr>
            <w:tcW w:w="2263" w:type="dxa"/>
            <w:shd w:val="clear" w:color="auto" w:fill="auto"/>
          </w:tcPr>
          <w:p w:rsidR="002C0D11" w:rsidRDefault="002C0D11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2C0D11" w:rsidRDefault="002C0D11" w:rsidP="002C0D1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C0D11" w:rsidRPr="00B934B4" w:rsidRDefault="002C0D11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0D11" w:rsidRPr="0087312F" w:rsidTr="009E4CA4">
        <w:trPr>
          <w:trHeight w:val="315"/>
        </w:trPr>
        <w:tc>
          <w:tcPr>
            <w:tcW w:w="992" w:type="dxa"/>
          </w:tcPr>
          <w:p w:rsidR="002C0D11" w:rsidRDefault="002C0D11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848" w:type="dxa"/>
            <w:shd w:val="clear" w:color="auto" w:fill="auto"/>
          </w:tcPr>
          <w:p w:rsidR="002C0D11" w:rsidRPr="00DD49E2" w:rsidRDefault="002C0D11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7450</w:t>
            </w:r>
          </w:p>
        </w:tc>
        <w:tc>
          <w:tcPr>
            <w:tcW w:w="2263" w:type="dxa"/>
            <w:shd w:val="clear" w:color="auto" w:fill="auto"/>
          </w:tcPr>
          <w:p w:rsidR="002C0D11" w:rsidRDefault="002C0D11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C0D11" w:rsidRDefault="002C0D11" w:rsidP="002C0D1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C0D11" w:rsidRPr="00B934B4" w:rsidRDefault="002C0D11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0D11" w:rsidRPr="0087312F" w:rsidTr="009E4CA4">
        <w:trPr>
          <w:trHeight w:val="315"/>
        </w:trPr>
        <w:tc>
          <w:tcPr>
            <w:tcW w:w="992" w:type="dxa"/>
          </w:tcPr>
          <w:p w:rsidR="002C0D11" w:rsidRDefault="002C0D11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848" w:type="dxa"/>
            <w:shd w:val="clear" w:color="auto" w:fill="auto"/>
          </w:tcPr>
          <w:p w:rsidR="002C0D11" w:rsidRDefault="002C0D11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7450</w:t>
            </w:r>
          </w:p>
        </w:tc>
        <w:tc>
          <w:tcPr>
            <w:tcW w:w="2263" w:type="dxa"/>
            <w:shd w:val="clear" w:color="auto" w:fill="auto"/>
          </w:tcPr>
          <w:p w:rsidR="002C0D11" w:rsidRDefault="002C0D11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C0D11" w:rsidRDefault="002C0D11" w:rsidP="002C0D1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C0D11" w:rsidRPr="00B934B4" w:rsidRDefault="002C0D11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0D11" w:rsidRPr="0087312F" w:rsidTr="009E4CA4">
        <w:trPr>
          <w:trHeight w:val="315"/>
        </w:trPr>
        <w:tc>
          <w:tcPr>
            <w:tcW w:w="992" w:type="dxa"/>
          </w:tcPr>
          <w:p w:rsidR="002C0D11" w:rsidRDefault="002C0D11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1848" w:type="dxa"/>
            <w:shd w:val="clear" w:color="auto" w:fill="auto"/>
          </w:tcPr>
          <w:p w:rsidR="002C0D11" w:rsidRDefault="002C0D11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7450</w:t>
            </w:r>
          </w:p>
        </w:tc>
        <w:tc>
          <w:tcPr>
            <w:tcW w:w="2263" w:type="dxa"/>
            <w:shd w:val="clear" w:color="auto" w:fill="auto"/>
          </w:tcPr>
          <w:p w:rsidR="002C0D11" w:rsidRDefault="002C0D11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C0D11" w:rsidRDefault="002C0D11" w:rsidP="002C0D1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C0D11" w:rsidRPr="00B934B4" w:rsidRDefault="002C0D11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0FF3" w:rsidRPr="0087312F" w:rsidTr="009E4CA4">
        <w:trPr>
          <w:trHeight w:val="315"/>
        </w:trPr>
        <w:tc>
          <w:tcPr>
            <w:tcW w:w="992" w:type="dxa"/>
          </w:tcPr>
          <w:p w:rsidR="008B0FF3" w:rsidRDefault="008B0FF3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1848" w:type="dxa"/>
            <w:shd w:val="clear" w:color="auto" w:fill="auto"/>
          </w:tcPr>
          <w:p w:rsidR="008B0FF3" w:rsidRDefault="008B0FF3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3" w:type="dxa"/>
            <w:shd w:val="clear" w:color="auto" w:fill="auto"/>
          </w:tcPr>
          <w:p w:rsidR="008B0FF3" w:rsidRDefault="008B0FF3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B0FF3" w:rsidRDefault="008B0FF3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6860</w:t>
            </w:r>
          </w:p>
        </w:tc>
        <w:tc>
          <w:tcPr>
            <w:tcW w:w="2835" w:type="dxa"/>
            <w:shd w:val="clear" w:color="auto" w:fill="auto"/>
          </w:tcPr>
          <w:p w:rsidR="008B0FF3" w:rsidRDefault="008B0FF3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2A5B" w:rsidRPr="0087312F" w:rsidTr="009E4CA4">
        <w:trPr>
          <w:trHeight w:val="315"/>
        </w:trPr>
        <w:tc>
          <w:tcPr>
            <w:tcW w:w="992" w:type="dxa"/>
          </w:tcPr>
          <w:p w:rsidR="008F2A5B" w:rsidRDefault="008F2A5B" w:rsidP="00F92B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F92B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848" w:type="dxa"/>
            <w:shd w:val="clear" w:color="auto" w:fill="auto"/>
          </w:tcPr>
          <w:p w:rsidR="008F2A5B" w:rsidRDefault="008F2A5B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3" w:type="dxa"/>
            <w:shd w:val="clear" w:color="auto" w:fill="auto"/>
          </w:tcPr>
          <w:p w:rsidR="008F2A5B" w:rsidRPr="00FB23FC" w:rsidRDefault="00F92B23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46 060</w:t>
            </w:r>
          </w:p>
        </w:tc>
        <w:tc>
          <w:tcPr>
            <w:tcW w:w="2268" w:type="dxa"/>
            <w:shd w:val="clear" w:color="auto" w:fill="auto"/>
          </w:tcPr>
          <w:p w:rsidR="008F2A5B" w:rsidRDefault="008F2A5B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8F2A5B" w:rsidRPr="00B934B4" w:rsidRDefault="008F2A5B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2A5B" w:rsidRPr="0087312F" w:rsidTr="009E4CA4">
        <w:trPr>
          <w:trHeight w:val="315"/>
        </w:trPr>
        <w:tc>
          <w:tcPr>
            <w:tcW w:w="992" w:type="dxa"/>
          </w:tcPr>
          <w:p w:rsidR="008F2A5B" w:rsidRDefault="008F2A5B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848" w:type="dxa"/>
            <w:shd w:val="clear" w:color="auto" w:fill="auto"/>
          </w:tcPr>
          <w:p w:rsidR="008F2A5B" w:rsidRDefault="008F2A5B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3" w:type="dxa"/>
            <w:shd w:val="clear" w:color="auto" w:fill="auto"/>
          </w:tcPr>
          <w:p w:rsidR="008F2A5B" w:rsidRDefault="008F2A5B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F2A5B" w:rsidRPr="00CC5548" w:rsidRDefault="00196144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21000</w:t>
            </w:r>
          </w:p>
        </w:tc>
        <w:tc>
          <w:tcPr>
            <w:tcW w:w="2835" w:type="dxa"/>
            <w:shd w:val="clear" w:color="auto" w:fill="auto"/>
          </w:tcPr>
          <w:p w:rsidR="008F2A5B" w:rsidRPr="00B934B4" w:rsidRDefault="008F2A5B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2A5B" w:rsidRPr="0087312F" w:rsidTr="009E4CA4">
        <w:trPr>
          <w:trHeight w:val="315"/>
        </w:trPr>
        <w:tc>
          <w:tcPr>
            <w:tcW w:w="992" w:type="dxa"/>
          </w:tcPr>
          <w:p w:rsidR="008F2A5B" w:rsidRDefault="008F2A5B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848" w:type="dxa"/>
            <w:shd w:val="clear" w:color="auto" w:fill="auto"/>
          </w:tcPr>
          <w:p w:rsidR="008F2A5B" w:rsidRDefault="00991ADA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32400</w:t>
            </w:r>
          </w:p>
        </w:tc>
        <w:tc>
          <w:tcPr>
            <w:tcW w:w="2263" w:type="dxa"/>
            <w:shd w:val="clear" w:color="auto" w:fill="auto"/>
          </w:tcPr>
          <w:p w:rsidR="008F2A5B" w:rsidRPr="00DD49E2" w:rsidRDefault="008F2A5B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8F2A5B" w:rsidRPr="008B0FF3" w:rsidRDefault="008F2A5B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F2A5B" w:rsidRPr="00B934B4" w:rsidRDefault="008F2A5B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0FF3" w:rsidRPr="0087312F" w:rsidTr="009E4CA4">
        <w:trPr>
          <w:trHeight w:val="315"/>
        </w:trPr>
        <w:tc>
          <w:tcPr>
            <w:tcW w:w="992" w:type="dxa"/>
          </w:tcPr>
          <w:p w:rsidR="008B0FF3" w:rsidRDefault="008B0FF3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848" w:type="dxa"/>
            <w:shd w:val="clear" w:color="auto" w:fill="auto"/>
          </w:tcPr>
          <w:p w:rsidR="008B0FF3" w:rsidRDefault="008B0FF3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3" w:type="dxa"/>
            <w:shd w:val="clear" w:color="auto" w:fill="auto"/>
          </w:tcPr>
          <w:p w:rsidR="008B0FF3" w:rsidRPr="00DD49E2" w:rsidRDefault="008B0FF3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8B0FF3" w:rsidRDefault="008B0FF3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35280</w:t>
            </w:r>
          </w:p>
        </w:tc>
        <w:tc>
          <w:tcPr>
            <w:tcW w:w="2835" w:type="dxa"/>
            <w:shd w:val="clear" w:color="auto" w:fill="auto"/>
          </w:tcPr>
          <w:p w:rsidR="008B0FF3" w:rsidRPr="00B934B4" w:rsidRDefault="008B0FF3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0FF3" w:rsidRPr="0087312F" w:rsidTr="009E4CA4">
        <w:trPr>
          <w:trHeight w:val="315"/>
        </w:trPr>
        <w:tc>
          <w:tcPr>
            <w:tcW w:w="992" w:type="dxa"/>
          </w:tcPr>
          <w:p w:rsidR="008B0FF3" w:rsidRDefault="008B0FF3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1848" w:type="dxa"/>
            <w:shd w:val="clear" w:color="auto" w:fill="auto"/>
          </w:tcPr>
          <w:p w:rsidR="008B0FF3" w:rsidRDefault="00991ADA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42500</w:t>
            </w:r>
          </w:p>
        </w:tc>
        <w:tc>
          <w:tcPr>
            <w:tcW w:w="2263" w:type="dxa"/>
            <w:shd w:val="clear" w:color="auto" w:fill="auto"/>
          </w:tcPr>
          <w:p w:rsidR="008B0FF3" w:rsidRPr="00DD49E2" w:rsidRDefault="008B0FF3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8B0FF3" w:rsidRDefault="008B0FF3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B0FF3" w:rsidRPr="00B934B4" w:rsidRDefault="008B0FF3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0FF3" w:rsidRPr="0087312F" w:rsidTr="009E4CA4">
        <w:trPr>
          <w:trHeight w:val="315"/>
        </w:trPr>
        <w:tc>
          <w:tcPr>
            <w:tcW w:w="992" w:type="dxa"/>
          </w:tcPr>
          <w:p w:rsidR="008B0FF3" w:rsidRDefault="008B0FF3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848" w:type="dxa"/>
            <w:shd w:val="clear" w:color="auto" w:fill="auto"/>
          </w:tcPr>
          <w:p w:rsidR="008B0FF3" w:rsidRDefault="00991ADA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31500</w:t>
            </w:r>
          </w:p>
        </w:tc>
        <w:tc>
          <w:tcPr>
            <w:tcW w:w="2263" w:type="dxa"/>
            <w:shd w:val="clear" w:color="auto" w:fill="auto"/>
          </w:tcPr>
          <w:p w:rsidR="008B0FF3" w:rsidRPr="00DD49E2" w:rsidRDefault="008B0FF3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8B0FF3" w:rsidRDefault="008B0FF3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B0FF3" w:rsidRPr="00B934B4" w:rsidRDefault="008B0FF3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0FF3" w:rsidRPr="0087312F" w:rsidTr="009E4CA4">
        <w:trPr>
          <w:trHeight w:val="315"/>
        </w:trPr>
        <w:tc>
          <w:tcPr>
            <w:tcW w:w="992" w:type="dxa"/>
          </w:tcPr>
          <w:p w:rsidR="008B0FF3" w:rsidRDefault="008B0FF3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1848" w:type="dxa"/>
            <w:shd w:val="clear" w:color="auto" w:fill="auto"/>
          </w:tcPr>
          <w:p w:rsidR="008B0FF3" w:rsidRDefault="00991ADA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30000</w:t>
            </w:r>
          </w:p>
        </w:tc>
        <w:tc>
          <w:tcPr>
            <w:tcW w:w="2263" w:type="dxa"/>
            <w:shd w:val="clear" w:color="auto" w:fill="auto"/>
          </w:tcPr>
          <w:p w:rsidR="008B0FF3" w:rsidRPr="00DD49E2" w:rsidRDefault="008B0FF3" w:rsidP="00D452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8B0FF3" w:rsidRDefault="008B0FF3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B0FF3" w:rsidRPr="00B934B4" w:rsidRDefault="008B0FF3" w:rsidP="009E4C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212EB" w:rsidRPr="000212EB" w:rsidRDefault="000212EB" w:rsidP="000212E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3895" w:rsidRPr="00341F25" w:rsidRDefault="003A3895" w:rsidP="003A38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E47">
        <w:rPr>
          <w:rFonts w:ascii="Times New Roman" w:hAnsi="Times New Roman" w:cs="Times New Roman"/>
          <w:sz w:val="28"/>
          <w:szCs w:val="28"/>
        </w:rPr>
        <w:t>По результатам оценки представленных поставщиками документов и наим</w:t>
      </w:r>
      <w:r>
        <w:rPr>
          <w:rFonts w:ascii="Times New Roman" w:hAnsi="Times New Roman" w:cs="Times New Roman"/>
          <w:sz w:val="28"/>
          <w:szCs w:val="28"/>
        </w:rPr>
        <w:t xml:space="preserve">еньшей цены, признать следующих </w:t>
      </w:r>
      <w:r w:rsidRPr="006F2E47">
        <w:rPr>
          <w:rFonts w:ascii="Times New Roman" w:hAnsi="Times New Roman" w:cs="Times New Roman"/>
          <w:sz w:val="28"/>
          <w:szCs w:val="28"/>
        </w:rPr>
        <w:t>поставщиков по следующим лотам победившими:</w:t>
      </w:r>
    </w:p>
    <w:p w:rsidR="00167B39" w:rsidRPr="00582230" w:rsidRDefault="00901B29" w:rsidP="00167B39">
      <w:pPr>
        <w:pStyle w:val="a7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01B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ТОО </w:t>
      </w:r>
      <w:r w:rsidRPr="00901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901B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AG</w:t>
      </w:r>
      <w:r w:rsidRPr="00901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01B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Medikal</w:t>
      </w:r>
      <w:proofErr w:type="spellEnd"/>
      <w:r w:rsidRPr="00901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01B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Compani</w:t>
      </w:r>
      <w:proofErr w:type="spellEnd"/>
      <w:r w:rsidRPr="00901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901B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44CC7">
        <w:rPr>
          <w:rFonts w:ascii="Times New Roman" w:hAnsi="Times New Roman" w:cs="Times New Roman"/>
          <w:sz w:val="24"/>
          <w:szCs w:val="24"/>
          <w:lang w:val="kk-KZ"/>
        </w:rPr>
        <w:t>на лот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2C0D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C0D11" w:rsidRPr="00530B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12,13,14,15,16,17,18,19,20,21,22,23,24,25,26,</w:t>
      </w:r>
      <w:r w:rsidRPr="00901B29">
        <w:rPr>
          <w:rFonts w:ascii="Times New Roman" w:hAnsi="Times New Roman" w:cs="Times New Roman"/>
          <w:b/>
          <w:sz w:val="24"/>
          <w:szCs w:val="24"/>
          <w:lang w:val="kk-KZ"/>
        </w:rPr>
        <w:t>30,32,33,34</w:t>
      </w:r>
      <w:r w:rsidR="00844C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44CC7" w:rsidRPr="00B74730">
        <w:rPr>
          <w:rFonts w:ascii="Times New Roman" w:hAnsi="Times New Roman" w:cs="Times New Roman"/>
          <w:sz w:val="24"/>
          <w:szCs w:val="24"/>
          <w:lang w:val="kk-KZ"/>
        </w:rPr>
        <w:t>на</w:t>
      </w:r>
      <w:r w:rsidR="00844CC7">
        <w:rPr>
          <w:rFonts w:ascii="Times New Roman" w:hAnsi="Times New Roman" w:cs="Times New Roman"/>
          <w:sz w:val="24"/>
          <w:szCs w:val="24"/>
          <w:lang w:val="kk-KZ"/>
        </w:rPr>
        <w:t xml:space="preserve"> общую сумму </w:t>
      </w:r>
      <w:r w:rsidR="00DB0B49" w:rsidRPr="00DB0B49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196144">
        <w:rPr>
          <w:rFonts w:ascii="Times New Roman" w:hAnsi="Times New Roman" w:cs="Times New Roman"/>
          <w:b/>
          <w:sz w:val="24"/>
          <w:szCs w:val="24"/>
          <w:lang w:val="kk-KZ"/>
        </w:rPr>
        <w:t> </w:t>
      </w:r>
      <w:r w:rsidR="00DB0B49" w:rsidRPr="00DB0B49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196144">
        <w:rPr>
          <w:rFonts w:ascii="Times New Roman" w:hAnsi="Times New Roman" w:cs="Times New Roman"/>
          <w:b/>
          <w:sz w:val="24"/>
          <w:szCs w:val="24"/>
          <w:lang w:val="kk-KZ"/>
        </w:rPr>
        <w:t>22 4</w:t>
      </w:r>
      <w:r w:rsidR="00DB0B49" w:rsidRPr="00DB0B49">
        <w:rPr>
          <w:rFonts w:ascii="Times New Roman" w:hAnsi="Times New Roman" w:cs="Times New Roman"/>
          <w:b/>
          <w:sz w:val="24"/>
          <w:szCs w:val="24"/>
          <w:lang w:val="kk-KZ"/>
        </w:rPr>
        <w:t>00</w:t>
      </w:r>
      <w:r w:rsidR="002A3772" w:rsidRPr="001253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тенге.</w:t>
      </w:r>
    </w:p>
    <w:p w:rsidR="00582230" w:rsidRPr="0012532C" w:rsidRDefault="00582230" w:rsidP="00167B39">
      <w:pPr>
        <w:pStyle w:val="a7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8223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ТОО </w:t>
      </w:r>
      <w:r w:rsidR="003A16B1" w:rsidRPr="003A16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«ЭКОлаб </w:t>
      </w:r>
      <w:r w:rsidR="003A16B1" w:rsidRPr="003A16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KZ</w:t>
      </w:r>
      <w:r w:rsidR="003A16B1" w:rsidRPr="003A16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3A16B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</w:t>
      </w:r>
      <w:r w:rsidR="00530BF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на </w:t>
      </w:r>
      <w:r w:rsidRPr="0058223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лот </w:t>
      </w:r>
      <w:r w:rsidR="003A16B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3A16B1" w:rsidRPr="003A16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28 </w:t>
      </w:r>
      <w:r w:rsidRPr="0058223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на </w:t>
      </w:r>
      <w:r w:rsidR="003A16B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сумму</w:t>
      </w:r>
      <w:r w:rsidRPr="0058223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3A16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92 120</w:t>
      </w:r>
      <w:r w:rsidR="009B7377" w:rsidRPr="0012532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тенге.</w:t>
      </w:r>
    </w:p>
    <w:p w:rsidR="009B7377" w:rsidRPr="00530BF4" w:rsidRDefault="009B7377" w:rsidP="00167B39">
      <w:pPr>
        <w:pStyle w:val="a7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30B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ТОО </w:t>
      </w:r>
      <w:r w:rsidR="00530BF4" w:rsidRPr="00530BF4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</w:t>
      </w:r>
      <w:r w:rsidR="00530BF4" w:rsidRPr="00530B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«А</w:t>
      </w:r>
      <w:r w:rsidR="00530BF4" w:rsidRPr="00530B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URAMEDIC</w:t>
      </w:r>
      <w:r w:rsidR="00530BF4" w:rsidRPr="00530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30BF4" w:rsidRPr="00530BF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530BF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на лоты </w:t>
      </w:r>
      <w:r w:rsidR="00530BF4" w:rsidRPr="00530B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27,</w:t>
      </w:r>
      <w:r w:rsidRPr="00530B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29</w:t>
      </w:r>
      <w:r w:rsidR="00530BF4" w:rsidRPr="00530B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,</w:t>
      </w:r>
      <w:r w:rsidR="00530B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31</w:t>
      </w:r>
      <w:r w:rsidR="0014305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,</w:t>
      </w:r>
      <w:r w:rsidRPr="00530BF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на общую сумму </w:t>
      </w:r>
      <w:r w:rsidR="00B800F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196 420</w:t>
      </w:r>
      <w:r w:rsidR="006E6F47" w:rsidRPr="00530B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тенге.</w:t>
      </w:r>
    </w:p>
    <w:p w:rsidR="006E6F47" w:rsidRPr="0012532C" w:rsidRDefault="006E6F47" w:rsidP="00167B39">
      <w:pPr>
        <w:pStyle w:val="a7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E6F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ТОО </w:t>
      </w:r>
      <w:r w:rsidR="008F1BF5" w:rsidRPr="008F1BF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«</w:t>
      </w:r>
      <w:r w:rsidR="008F1BF5" w:rsidRPr="008F1BF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INNOVO</w:t>
      </w:r>
      <w:r w:rsidR="008F1BF5" w:rsidRPr="008F1BF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»</w:t>
      </w:r>
      <w:r w:rsidRPr="006E6F47">
        <w:rPr>
          <w:rFonts w:ascii="Times New Roman" w:hAnsi="Times New Roman" w:cs="Times New Roman"/>
          <w:sz w:val="24"/>
          <w:szCs w:val="24"/>
          <w:lang w:val="kk-KZ"/>
        </w:rPr>
        <w:t xml:space="preserve"> на лоты </w:t>
      </w:r>
      <w:r w:rsidR="008F1BF5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6E6F47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8F1BF5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6E6F47">
        <w:rPr>
          <w:rFonts w:ascii="Times New Roman" w:hAnsi="Times New Roman" w:cs="Times New Roman"/>
          <w:sz w:val="24"/>
          <w:szCs w:val="24"/>
          <w:lang w:val="kk-KZ"/>
        </w:rPr>
        <w:t xml:space="preserve"> на общую сумму </w:t>
      </w:r>
      <w:r w:rsidR="002C2FE7">
        <w:rPr>
          <w:rFonts w:ascii="Times New Roman" w:hAnsi="Times New Roman" w:cs="Times New Roman"/>
          <w:b/>
          <w:sz w:val="24"/>
          <w:szCs w:val="24"/>
          <w:lang w:val="kk-KZ"/>
        </w:rPr>
        <w:t>864</w:t>
      </w:r>
      <w:r w:rsidR="008F1B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000</w:t>
      </w:r>
      <w:r w:rsidRPr="001253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тенге.</w:t>
      </w:r>
    </w:p>
    <w:p w:rsidR="00372880" w:rsidRPr="00E42867" w:rsidRDefault="00372880" w:rsidP="00167B39">
      <w:pPr>
        <w:pStyle w:val="a7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025B">
        <w:rPr>
          <w:rFonts w:ascii="Times New Roman" w:hAnsi="Times New Roman"/>
          <w:b/>
          <w:sz w:val="28"/>
          <w:szCs w:val="28"/>
        </w:rPr>
        <w:t>Лот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  <w:r w:rsidRPr="0022025B">
        <w:rPr>
          <w:rFonts w:ascii="Times New Roman" w:hAnsi="Times New Roman"/>
          <w:b/>
          <w:sz w:val="28"/>
          <w:szCs w:val="28"/>
        </w:rPr>
        <w:t xml:space="preserve">  признать не состоявшимся: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1,</w:t>
      </w:r>
      <w:r w:rsidR="008F1BF5">
        <w:rPr>
          <w:rFonts w:ascii="Times New Roman" w:hAnsi="Times New Roman"/>
          <w:b/>
          <w:sz w:val="28"/>
          <w:szCs w:val="28"/>
          <w:lang w:val="kk-KZ"/>
        </w:rPr>
        <w:t>2,</w:t>
      </w:r>
      <w:r>
        <w:rPr>
          <w:rFonts w:ascii="Times New Roman" w:hAnsi="Times New Roman"/>
          <w:b/>
          <w:sz w:val="28"/>
          <w:szCs w:val="28"/>
          <w:lang w:val="kk-KZ"/>
        </w:rPr>
        <w:t>3,4,5,</w:t>
      </w:r>
      <w:r w:rsidR="006E6F47">
        <w:rPr>
          <w:rFonts w:ascii="Times New Roman" w:hAnsi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/>
          <w:b/>
          <w:sz w:val="28"/>
          <w:szCs w:val="28"/>
          <w:lang w:val="kk-KZ"/>
        </w:rPr>
        <w:t>,</w:t>
      </w:r>
      <w:r w:rsidR="006E6F47">
        <w:rPr>
          <w:rFonts w:ascii="Times New Roman" w:hAnsi="Times New Roman"/>
          <w:b/>
          <w:sz w:val="28"/>
          <w:szCs w:val="28"/>
          <w:lang w:val="kk-KZ"/>
        </w:rPr>
        <w:t>7,</w:t>
      </w:r>
      <w:r w:rsidR="00C75A4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F1BF5">
        <w:rPr>
          <w:rFonts w:ascii="Times New Roman" w:hAnsi="Times New Roman"/>
          <w:b/>
          <w:sz w:val="28"/>
          <w:szCs w:val="28"/>
          <w:lang w:val="kk-KZ"/>
        </w:rPr>
        <w:t>11,</w:t>
      </w:r>
      <w:r w:rsidR="00143053">
        <w:rPr>
          <w:rFonts w:ascii="Times New Roman" w:hAnsi="Times New Roman"/>
          <w:b/>
          <w:sz w:val="28"/>
          <w:szCs w:val="28"/>
          <w:lang w:val="kk-KZ"/>
        </w:rPr>
        <w:t>35,36,37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bookmarkStart w:id="0" w:name="_GoBack"/>
      <w:bookmarkEnd w:id="0"/>
    </w:p>
    <w:p w:rsidR="003A3895" w:rsidRPr="00E63EB6" w:rsidRDefault="004350E6" w:rsidP="00167B39">
      <w:pPr>
        <w:pStyle w:val="a7"/>
        <w:numPr>
          <w:ilvl w:val="0"/>
          <w:numId w:val="2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3EB6">
        <w:rPr>
          <w:rFonts w:ascii="Times New Roman" w:hAnsi="Times New Roman" w:cs="Times New Roman"/>
          <w:sz w:val="28"/>
          <w:szCs w:val="28"/>
        </w:rPr>
        <w:t>Потенциально</w:t>
      </w:r>
      <w:r w:rsidR="003A3895" w:rsidRPr="00E63EB6">
        <w:rPr>
          <w:rFonts w:ascii="Times New Roman" w:hAnsi="Times New Roman" w:cs="Times New Roman"/>
          <w:sz w:val="28"/>
          <w:szCs w:val="28"/>
        </w:rPr>
        <w:t>м</w:t>
      </w:r>
      <w:r w:rsidRPr="00E63EB6">
        <w:rPr>
          <w:rFonts w:ascii="Times New Roman" w:hAnsi="Times New Roman" w:cs="Times New Roman"/>
          <w:sz w:val="28"/>
          <w:szCs w:val="28"/>
        </w:rPr>
        <w:t>у</w:t>
      </w:r>
      <w:r w:rsidR="003A3895" w:rsidRPr="00E63EB6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Pr="00E63EB6">
        <w:rPr>
          <w:rFonts w:ascii="Times New Roman" w:hAnsi="Times New Roman" w:cs="Times New Roman"/>
          <w:sz w:val="28"/>
          <w:szCs w:val="28"/>
        </w:rPr>
        <w:t>у</w:t>
      </w:r>
      <w:r w:rsidR="003A3895" w:rsidRPr="00E63EB6">
        <w:rPr>
          <w:rFonts w:ascii="Times New Roman" w:hAnsi="Times New Roman" w:cs="Times New Roman"/>
          <w:sz w:val="28"/>
          <w:szCs w:val="28"/>
        </w:rPr>
        <w:t>, признанным победителям, представить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 согласно пункту 113 Правил.</w:t>
      </w:r>
    </w:p>
    <w:p w:rsidR="006F1E13" w:rsidRPr="009838A5" w:rsidRDefault="009838A5" w:rsidP="009838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8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3895" w:rsidRPr="009838A5">
        <w:rPr>
          <w:rFonts w:ascii="Times New Roman" w:hAnsi="Times New Roman" w:cs="Times New Roman"/>
          <w:sz w:val="28"/>
          <w:szCs w:val="28"/>
        </w:rPr>
        <w:t xml:space="preserve">Организатору закупа разместить на интернет - </w:t>
      </w:r>
      <w:proofErr w:type="gramStart"/>
      <w:r w:rsidR="003A3895" w:rsidRPr="009838A5">
        <w:rPr>
          <w:rFonts w:ascii="Times New Roman" w:hAnsi="Times New Roman" w:cs="Times New Roman"/>
          <w:sz w:val="28"/>
          <w:szCs w:val="28"/>
        </w:rPr>
        <w:t>ресурсе</w:t>
      </w:r>
      <w:proofErr w:type="gramEnd"/>
      <w:r w:rsidR="003A3895" w:rsidRPr="009838A5">
        <w:rPr>
          <w:rFonts w:ascii="Times New Roman" w:hAnsi="Times New Roman" w:cs="Times New Roman"/>
          <w:sz w:val="28"/>
          <w:szCs w:val="28"/>
        </w:rPr>
        <w:t xml:space="preserve"> организатора (Obldetbol.kz) результатах закупа ЛС, ИМН способом запроса ценовых  предложений.</w:t>
      </w:r>
      <w:r w:rsidR="0012319D" w:rsidRPr="009838A5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6F1E13" w:rsidRPr="009838A5" w:rsidSect="00B20F6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4AD"/>
    <w:multiLevelType w:val="hybridMultilevel"/>
    <w:tmpl w:val="1EF86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34AF"/>
    <w:multiLevelType w:val="hybridMultilevel"/>
    <w:tmpl w:val="E25C8450"/>
    <w:lvl w:ilvl="0" w:tplc="7BCA56F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51543A"/>
    <w:multiLevelType w:val="hybridMultilevel"/>
    <w:tmpl w:val="C464C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032FD"/>
    <w:multiLevelType w:val="hybridMultilevel"/>
    <w:tmpl w:val="0B78369A"/>
    <w:lvl w:ilvl="0" w:tplc="A54CE91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53D241D"/>
    <w:multiLevelType w:val="hybridMultilevel"/>
    <w:tmpl w:val="26BC78F2"/>
    <w:lvl w:ilvl="0" w:tplc="50AAD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13"/>
    <w:rsid w:val="00003C7B"/>
    <w:rsid w:val="000212EB"/>
    <w:rsid w:val="00051E27"/>
    <w:rsid w:val="00070A0B"/>
    <w:rsid w:val="0008082F"/>
    <w:rsid w:val="000834BA"/>
    <w:rsid w:val="000907E3"/>
    <w:rsid w:val="00092A20"/>
    <w:rsid w:val="000A30BE"/>
    <w:rsid w:val="000D7F46"/>
    <w:rsid w:val="000F4375"/>
    <w:rsid w:val="000F4F5A"/>
    <w:rsid w:val="000F5F94"/>
    <w:rsid w:val="000F7136"/>
    <w:rsid w:val="0012319D"/>
    <w:rsid w:val="0012532C"/>
    <w:rsid w:val="00143053"/>
    <w:rsid w:val="00155D90"/>
    <w:rsid w:val="0016736C"/>
    <w:rsid w:val="00167B39"/>
    <w:rsid w:val="0018093B"/>
    <w:rsid w:val="00181B1F"/>
    <w:rsid w:val="00196144"/>
    <w:rsid w:val="001C2CAC"/>
    <w:rsid w:val="001E2549"/>
    <w:rsid w:val="001F4717"/>
    <w:rsid w:val="00202361"/>
    <w:rsid w:val="00225A9C"/>
    <w:rsid w:val="002361F8"/>
    <w:rsid w:val="00236512"/>
    <w:rsid w:val="0028176B"/>
    <w:rsid w:val="002910BA"/>
    <w:rsid w:val="00293A11"/>
    <w:rsid w:val="002A3772"/>
    <w:rsid w:val="002B7A2C"/>
    <w:rsid w:val="002C0D11"/>
    <w:rsid w:val="002C2FE7"/>
    <w:rsid w:val="002C75EF"/>
    <w:rsid w:val="00303CC8"/>
    <w:rsid w:val="003120B0"/>
    <w:rsid w:val="00312D95"/>
    <w:rsid w:val="00316585"/>
    <w:rsid w:val="003321A5"/>
    <w:rsid w:val="00340928"/>
    <w:rsid w:val="00341F25"/>
    <w:rsid w:val="0034357F"/>
    <w:rsid w:val="00370A47"/>
    <w:rsid w:val="00372880"/>
    <w:rsid w:val="003740C3"/>
    <w:rsid w:val="00392D04"/>
    <w:rsid w:val="003A16B1"/>
    <w:rsid w:val="003A3895"/>
    <w:rsid w:val="003B28C9"/>
    <w:rsid w:val="003B3227"/>
    <w:rsid w:val="003B5A00"/>
    <w:rsid w:val="003F2DD4"/>
    <w:rsid w:val="004207B6"/>
    <w:rsid w:val="00423FDB"/>
    <w:rsid w:val="00427883"/>
    <w:rsid w:val="004350E6"/>
    <w:rsid w:val="004559F9"/>
    <w:rsid w:val="00456A76"/>
    <w:rsid w:val="004718C2"/>
    <w:rsid w:val="004A13C4"/>
    <w:rsid w:val="004A2566"/>
    <w:rsid w:val="004B18F0"/>
    <w:rsid w:val="004D3B05"/>
    <w:rsid w:val="004D5EEE"/>
    <w:rsid w:val="004E4AB3"/>
    <w:rsid w:val="004E57DE"/>
    <w:rsid w:val="004F08C3"/>
    <w:rsid w:val="004F1576"/>
    <w:rsid w:val="004F795F"/>
    <w:rsid w:val="005039B9"/>
    <w:rsid w:val="005115EB"/>
    <w:rsid w:val="00530BF4"/>
    <w:rsid w:val="00556A71"/>
    <w:rsid w:val="0056242B"/>
    <w:rsid w:val="00572A0B"/>
    <w:rsid w:val="005745B8"/>
    <w:rsid w:val="00582230"/>
    <w:rsid w:val="005A3071"/>
    <w:rsid w:val="005A4F2B"/>
    <w:rsid w:val="005D53A0"/>
    <w:rsid w:val="005E29D0"/>
    <w:rsid w:val="005F561D"/>
    <w:rsid w:val="0061239B"/>
    <w:rsid w:val="006357A0"/>
    <w:rsid w:val="00677D2B"/>
    <w:rsid w:val="006870DF"/>
    <w:rsid w:val="006976C2"/>
    <w:rsid w:val="006B7C07"/>
    <w:rsid w:val="006C263A"/>
    <w:rsid w:val="006D08AD"/>
    <w:rsid w:val="006E6F47"/>
    <w:rsid w:val="006F1E13"/>
    <w:rsid w:val="0078035B"/>
    <w:rsid w:val="007943E1"/>
    <w:rsid w:val="007A02EF"/>
    <w:rsid w:val="007A0D9A"/>
    <w:rsid w:val="007B2AFD"/>
    <w:rsid w:val="007C38A6"/>
    <w:rsid w:val="007D65EE"/>
    <w:rsid w:val="00800A14"/>
    <w:rsid w:val="00811BA6"/>
    <w:rsid w:val="00831F73"/>
    <w:rsid w:val="00844CC7"/>
    <w:rsid w:val="00854190"/>
    <w:rsid w:val="00854D47"/>
    <w:rsid w:val="00872F10"/>
    <w:rsid w:val="0087312F"/>
    <w:rsid w:val="00877C3D"/>
    <w:rsid w:val="00894B73"/>
    <w:rsid w:val="008A4BC2"/>
    <w:rsid w:val="008B0FF3"/>
    <w:rsid w:val="008C3D7D"/>
    <w:rsid w:val="008E02EB"/>
    <w:rsid w:val="008F1BF5"/>
    <w:rsid w:val="008F2A5B"/>
    <w:rsid w:val="00901B29"/>
    <w:rsid w:val="00906329"/>
    <w:rsid w:val="00912653"/>
    <w:rsid w:val="00920CE5"/>
    <w:rsid w:val="00941F50"/>
    <w:rsid w:val="00943625"/>
    <w:rsid w:val="00961E6A"/>
    <w:rsid w:val="0096231B"/>
    <w:rsid w:val="0097234D"/>
    <w:rsid w:val="009838A5"/>
    <w:rsid w:val="00991ADA"/>
    <w:rsid w:val="009B7377"/>
    <w:rsid w:val="009D10BB"/>
    <w:rsid w:val="009D2A3F"/>
    <w:rsid w:val="009E4CA4"/>
    <w:rsid w:val="00A262AE"/>
    <w:rsid w:val="00A32D2B"/>
    <w:rsid w:val="00A37A62"/>
    <w:rsid w:val="00AB755E"/>
    <w:rsid w:val="00AC3108"/>
    <w:rsid w:val="00B20F6C"/>
    <w:rsid w:val="00B24928"/>
    <w:rsid w:val="00B34D5E"/>
    <w:rsid w:val="00B66936"/>
    <w:rsid w:val="00B74730"/>
    <w:rsid w:val="00B800F0"/>
    <w:rsid w:val="00B86B6A"/>
    <w:rsid w:val="00B96CB3"/>
    <w:rsid w:val="00BE3F90"/>
    <w:rsid w:val="00C35418"/>
    <w:rsid w:val="00C75A4E"/>
    <w:rsid w:val="00CC5548"/>
    <w:rsid w:val="00D27CFE"/>
    <w:rsid w:val="00D30D72"/>
    <w:rsid w:val="00D54C96"/>
    <w:rsid w:val="00D67A90"/>
    <w:rsid w:val="00D7679D"/>
    <w:rsid w:val="00D87EF4"/>
    <w:rsid w:val="00DB0B49"/>
    <w:rsid w:val="00DD2ED7"/>
    <w:rsid w:val="00DD49E2"/>
    <w:rsid w:val="00DD641D"/>
    <w:rsid w:val="00DE1C14"/>
    <w:rsid w:val="00E05DFE"/>
    <w:rsid w:val="00E34EE0"/>
    <w:rsid w:val="00E410B5"/>
    <w:rsid w:val="00E42867"/>
    <w:rsid w:val="00E476BD"/>
    <w:rsid w:val="00E63EB6"/>
    <w:rsid w:val="00E64D9B"/>
    <w:rsid w:val="00E70606"/>
    <w:rsid w:val="00E707C1"/>
    <w:rsid w:val="00E72346"/>
    <w:rsid w:val="00EA1343"/>
    <w:rsid w:val="00EB60A2"/>
    <w:rsid w:val="00F12ABF"/>
    <w:rsid w:val="00F3374B"/>
    <w:rsid w:val="00F42721"/>
    <w:rsid w:val="00F50288"/>
    <w:rsid w:val="00F6633B"/>
    <w:rsid w:val="00F7256F"/>
    <w:rsid w:val="00F80EEB"/>
    <w:rsid w:val="00F92B23"/>
    <w:rsid w:val="00F95B6F"/>
    <w:rsid w:val="00FA037A"/>
    <w:rsid w:val="00FA47D6"/>
    <w:rsid w:val="00FB23FC"/>
    <w:rsid w:val="00FB4253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E1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1E1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j13">
    <w:name w:val="j13"/>
    <w:basedOn w:val="a"/>
    <w:rsid w:val="006F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6F1E13"/>
  </w:style>
  <w:style w:type="table" w:styleId="a3">
    <w:name w:val="Table Grid"/>
    <w:basedOn w:val="a1"/>
    <w:uiPriority w:val="59"/>
    <w:rsid w:val="006F1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F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F1E1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0F7136"/>
    <w:rPr>
      <w:b/>
      <w:bCs/>
    </w:rPr>
  </w:style>
  <w:style w:type="paragraph" w:styleId="a7">
    <w:name w:val="List Paragraph"/>
    <w:basedOn w:val="a"/>
    <w:uiPriority w:val="34"/>
    <w:qFormat/>
    <w:rsid w:val="003A389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E1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1E1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j13">
    <w:name w:val="j13"/>
    <w:basedOn w:val="a"/>
    <w:rsid w:val="006F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6F1E13"/>
  </w:style>
  <w:style w:type="table" w:styleId="a3">
    <w:name w:val="Table Grid"/>
    <w:basedOn w:val="a1"/>
    <w:uiPriority w:val="59"/>
    <w:rsid w:val="006F1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F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F1E1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0F7136"/>
    <w:rPr>
      <w:b/>
      <w:bCs/>
    </w:rPr>
  </w:style>
  <w:style w:type="paragraph" w:styleId="a7">
    <w:name w:val="List Paragraph"/>
    <w:basedOn w:val="a"/>
    <w:uiPriority w:val="34"/>
    <w:qFormat/>
    <w:rsid w:val="003A389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D902-BF07-4B3F-B4CC-F3136ACE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10971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</cp:lastModifiedBy>
  <cp:revision>63</cp:revision>
  <cp:lastPrinted>2022-08-16T02:50:00Z</cp:lastPrinted>
  <dcterms:created xsi:type="dcterms:W3CDTF">2022-02-09T02:56:00Z</dcterms:created>
  <dcterms:modified xsi:type="dcterms:W3CDTF">2022-10-14T10:49:00Z</dcterms:modified>
</cp:coreProperties>
</file>